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82" w:rsidRDefault="00036C82" w:rsidP="00F93F52">
      <w:pPr>
        <w:pStyle w:val="Default"/>
        <w:jc w:val="right"/>
        <w:rPr>
          <w:sz w:val="23"/>
          <w:szCs w:val="23"/>
        </w:rPr>
      </w:pPr>
    </w:p>
    <w:p w:rsidR="00221CF6" w:rsidRDefault="00221CF6" w:rsidP="005E0A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n-US"/>
        </w:rPr>
      </w:pPr>
    </w:p>
    <w:p w:rsidR="005E0A08" w:rsidRPr="005E0A08" w:rsidRDefault="005E0A08" w:rsidP="005E0A0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n-US"/>
        </w:rPr>
      </w:pPr>
      <w:r w:rsidRPr="005E0A08">
        <w:rPr>
          <w:rFonts w:ascii="Calibri" w:eastAsia="Times New Roman" w:hAnsi="Calibri" w:cs="Times New Roman"/>
          <w:noProof/>
          <w:sz w:val="24"/>
          <w:szCs w:val="24"/>
          <w:lang w:eastAsia="ru-RU"/>
        </w:rPr>
        <w:drawing>
          <wp:inline distT="0" distB="0" distL="0" distR="0">
            <wp:extent cx="8191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i/>
          <w:caps/>
          <w:sz w:val="28"/>
          <w:szCs w:val="28"/>
        </w:rPr>
      </w:pPr>
      <w:r w:rsidRPr="005E0A08">
        <w:rPr>
          <w:rFonts w:ascii="Times New Roman" w:eastAsia="Times New Roman" w:hAnsi="Times New Roman" w:cs="Times New Roman"/>
          <w:caps/>
          <w:sz w:val="28"/>
          <w:szCs w:val="28"/>
        </w:rPr>
        <w:t xml:space="preserve">ТЫВА РЕСПУБЛИКАНЫҢ МУНИЦИПАЛДЫГ РАЙОНУ </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i/>
          <w:caps/>
          <w:sz w:val="28"/>
          <w:szCs w:val="28"/>
        </w:rPr>
      </w:pPr>
      <w:r w:rsidRPr="005E0A08">
        <w:rPr>
          <w:rFonts w:ascii="Times New Roman" w:eastAsia="Times New Roman" w:hAnsi="Times New Roman" w:cs="Times New Roman"/>
          <w:caps/>
          <w:sz w:val="28"/>
          <w:szCs w:val="28"/>
        </w:rPr>
        <w:t>ТЕРЕ-Хол КОЖУУН ЧАГЫРГАЗЫ</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b/>
          <w:i/>
          <w:caps/>
          <w:sz w:val="28"/>
          <w:szCs w:val="28"/>
        </w:rPr>
      </w:pPr>
      <w:r w:rsidRPr="005E0A08">
        <w:rPr>
          <w:rFonts w:ascii="Times New Roman" w:eastAsia="Times New Roman" w:hAnsi="Times New Roman" w:cs="Times New Roman"/>
          <w:b/>
          <w:caps/>
          <w:sz w:val="28"/>
          <w:szCs w:val="28"/>
        </w:rPr>
        <w:t>доктаал</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i/>
          <w:caps/>
          <w:sz w:val="28"/>
          <w:szCs w:val="28"/>
        </w:rPr>
      </w:pPr>
      <w:r w:rsidRPr="005E0A08">
        <w:rPr>
          <w:rFonts w:ascii="Times New Roman" w:eastAsia="Times New Roman" w:hAnsi="Times New Roman" w:cs="Times New Roman"/>
          <w:caps/>
          <w:sz w:val="28"/>
          <w:szCs w:val="28"/>
        </w:rPr>
        <w:t xml:space="preserve">АДМИНИСТРАЦИЯ МУНИЦИПАЛЬНОГО РАЙОНА </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i/>
          <w:caps/>
          <w:sz w:val="28"/>
          <w:szCs w:val="28"/>
        </w:rPr>
      </w:pPr>
      <w:r w:rsidRPr="005E0A08">
        <w:rPr>
          <w:rFonts w:ascii="Times New Roman" w:eastAsia="Times New Roman" w:hAnsi="Times New Roman" w:cs="Times New Roman"/>
          <w:caps/>
          <w:sz w:val="28"/>
          <w:szCs w:val="28"/>
        </w:rPr>
        <w:t>Тере-Хольский КОЖУУН РЕСПУБЛИКИ ТЫВА</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b/>
          <w:i/>
          <w:caps/>
          <w:sz w:val="28"/>
          <w:szCs w:val="28"/>
        </w:rPr>
      </w:pPr>
      <w:r w:rsidRPr="005E0A08">
        <w:rPr>
          <w:rFonts w:ascii="Times New Roman" w:eastAsia="Times New Roman" w:hAnsi="Times New Roman" w:cs="Times New Roman"/>
          <w:b/>
          <w:caps/>
          <w:sz w:val="28"/>
          <w:szCs w:val="28"/>
        </w:rPr>
        <w:t>постановление</w:t>
      </w:r>
    </w:p>
    <w:p w:rsidR="005E0A08" w:rsidRPr="005E0A08" w:rsidRDefault="005E0A08" w:rsidP="005E0A08">
      <w:pPr>
        <w:widowControl w:val="0"/>
        <w:overflowPunct w:val="0"/>
        <w:autoSpaceDE w:val="0"/>
        <w:spacing w:after="0" w:line="240" w:lineRule="auto"/>
        <w:ind w:firstLine="851"/>
        <w:textAlignment w:val="baseline"/>
        <w:rPr>
          <w:rFonts w:ascii="Times New Roman" w:eastAsia="Times New Roman" w:hAnsi="Times New Roman" w:cs="Times New Roman"/>
          <w:sz w:val="28"/>
          <w:szCs w:val="28"/>
        </w:rPr>
      </w:pPr>
    </w:p>
    <w:p w:rsidR="005E0A08" w:rsidRPr="005E0A08" w:rsidRDefault="00532CEC" w:rsidP="00C0147D">
      <w:pPr>
        <w:widowControl w:val="0"/>
        <w:overflowPunct w:val="0"/>
        <w:autoSpaceDE w:val="0"/>
        <w:spacing w:after="0" w:line="240" w:lineRule="auto"/>
        <w:ind w:firstLine="851"/>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147D">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 окт</w:t>
      </w:r>
      <w:r w:rsidR="007C4681">
        <w:rPr>
          <w:rFonts w:ascii="Times New Roman" w:eastAsia="Times New Roman" w:hAnsi="Times New Roman" w:cs="Times New Roman"/>
          <w:sz w:val="28"/>
          <w:szCs w:val="28"/>
        </w:rPr>
        <w:t>ября</w:t>
      </w:r>
      <w:r w:rsidR="005E0A08" w:rsidRPr="005E0A08">
        <w:rPr>
          <w:rFonts w:ascii="Times New Roman" w:eastAsia="Times New Roman" w:hAnsi="Times New Roman" w:cs="Times New Roman"/>
          <w:sz w:val="28"/>
          <w:szCs w:val="28"/>
        </w:rPr>
        <w:t xml:space="preserve">  201</w:t>
      </w:r>
      <w:r w:rsidR="007C4681">
        <w:rPr>
          <w:rFonts w:ascii="Times New Roman" w:eastAsia="Times New Roman" w:hAnsi="Times New Roman" w:cs="Times New Roman"/>
          <w:sz w:val="28"/>
          <w:szCs w:val="28"/>
        </w:rPr>
        <w:t>8</w:t>
      </w:r>
      <w:r w:rsidR="00C0147D">
        <w:rPr>
          <w:rFonts w:ascii="Times New Roman" w:eastAsia="Times New Roman" w:hAnsi="Times New Roman" w:cs="Times New Roman"/>
          <w:sz w:val="28"/>
          <w:szCs w:val="28"/>
        </w:rPr>
        <w:t xml:space="preserve"> </w:t>
      </w:r>
      <w:r w:rsidR="005E0A08" w:rsidRPr="005E0A08">
        <w:rPr>
          <w:rFonts w:ascii="Times New Roman" w:eastAsia="Times New Roman" w:hAnsi="Times New Roman" w:cs="Times New Roman"/>
          <w:sz w:val="28"/>
          <w:szCs w:val="28"/>
        </w:rPr>
        <w:t xml:space="preserve">г.                    с. Кунгуртуг      </w:t>
      </w:r>
      <w:r w:rsidR="005E0A08">
        <w:rPr>
          <w:rFonts w:ascii="Times New Roman" w:eastAsia="Times New Roman" w:hAnsi="Times New Roman" w:cs="Times New Roman"/>
          <w:sz w:val="28"/>
          <w:szCs w:val="28"/>
        </w:rPr>
        <w:t xml:space="preserve">                           № </w:t>
      </w:r>
      <w:r w:rsidR="0028624C">
        <w:rPr>
          <w:rFonts w:ascii="Times New Roman" w:eastAsia="Times New Roman" w:hAnsi="Times New Roman" w:cs="Times New Roman"/>
          <w:sz w:val="28"/>
          <w:szCs w:val="28"/>
        </w:rPr>
        <w:t>232</w:t>
      </w:r>
    </w:p>
    <w:p w:rsidR="005E0A08" w:rsidRPr="005E0A08" w:rsidRDefault="005E0A08" w:rsidP="005E0A08">
      <w:pPr>
        <w:widowControl w:val="0"/>
        <w:overflowPunct w:val="0"/>
        <w:autoSpaceDE w:val="0"/>
        <w:spacing w:after="0" w:line="240" w:lineRule="auto"/>
        <w:textAlignment w:val="baseline"/>
        <w:rPr>
          <w:rFonts w:ascii="Times New Roman" w:eastAsia="Times New Roman" w:hAnsi="Times New Roman" w:cs="Times New Roman"/>
          <w:sz w:val="28"/>
          <w:szCs w:val="20"/>
        </w:rPr>
      </w:pP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b/>
          <w:sz w:val="28"/>
          <w:szCs w:val="20"/>
        </w:rPr>
      </w:pPr>
      <w:r w:rsidRPr="005E0A08">
        <w:rPr>
          <w:rFonts w:ascii="Times New Roman" w:eastAsia="Times New Roman" w:hAnsi="Times New Roman" w:cs="Times New Roman"/>
          <w:b/>
          <w:sz w:val="28"/>
          <w:szCs w:val="20"/>
        </w:rPr>
        <w:t xml:space="preserve">Об утверждении административного регламента предоставления муниципальной услуги </w:t>
      </w:r>
      <w:r w:rsidR="007C4681">
        <w:rPr>
          <w:rFonts w:ascii="Times New Roman" w:eastAsia="Times New Roman" w:hAnsi="Times New Roman" w:cs="Times New Roman"/>
          <w:b/>
          <w:sz w:val="28"/>
          <w:szCs w:val="28"/>
        </w:rPr>
        <w:t>«Выдача градостроительного плана земельного участка</w:t>
      </w:r>
      <w:r>
        <w:rPr>
          <w:rFonts w:ascii="Times New Roman" w:eastAsia="Times New Roman" w:hAnsi="Times New Roman" w:cs="Times New Roman"/>
          <w:b/>
          <w:sz w:val="28"/>
          <w:szCs w:val="28"/>
        </w:rPr>
        <w:t>»</w:t>
      </w:r>
    </w:p>
    <w:p w:rsidR="005E0A08" w:rsidRPr="005E0A08" w:rsidRDefault="005E0A08" w:rsidP="005E0A08">
      <w:pPr>
        <w:widowControl w:val="0"/>
        <w:overflowPunct w:val="0"/>
        <w:autoSpaceDE w:val="0"/>
        <w:spacing w:after="0" w:line="240" w:lineRule="auto"/>
        <w:jc w:val="center"/>
        <w:textAlignment w:val="baseline"/>
        <w:rPr>
          <w:rFonts w:ascii="Times New Roman" w:eastAsia="Times New Roman" w:hAnsi="Times New Roman" w:cs="Times New Roman"/>
          <w:sz w:val="28"/>
          <w:szCs w:val="20"/>
        </w:rPr>
      </w:pPr>
    </w:p>
    <w:p w:rsidR="007C4681" w:rsidRDefault="005E0A08" w:rsidP="007C4681">
      <w:pPr>
        <w:widowControl w:val="0"/>
        <w:overflowPunct w:val="0"/>
        <w:autoSpaceDE w:val="0"/>
        <w:spacing w:after="0" w:line="240" w:lineRule="auto"/>
        <w:ind w:firstLine="567"/>
        <w:jc w:val="both"/>
        <w:textAlignment w:val="baseline"/>
        <w:rPr>
          <w:rFonts w:ascii="Times New Roman" w:eastAsia="Times New Roman" w:hAnsi="Times New Roman" w:cs="Times New Roman"/>
          <w:sz w:val="28"/>
          <w:szCs w:val="20"/>
        </w:rPr>
      </w:pPr>
      <w:r w:rsidRPr="005E0A08">
        <w:rPr>
          <w:rFonts w:ascii="Times New Roman" w:eastAsia="Times New Roman" w:hAnsi="Times New Roman" w:cs="Times New Roman"/>
          <w:sz w:val="28"/>
          <w:szCs w:val="20"/>
        </w:rPr>
        <w:t>В соответствии с</w:t>
      </w:r>
      <w:r w:rsidR="009C6E22" w:rsidRPr="009C6E22">
        <w:rPr>
          <w:rFonts w:ascii="Times New Roman" w:eastAsia="Times New Roman" w:hAnsi="Times New Roman" w:cs="Times New Roman"/>
          <w:sz w:val="28"/>
          <w:szCs w:val="20"/>
        </w:rPr>
        <w:t xml:space="preserve"> </w:t>
      </w:r>
      <w:r w:rsidR="009C6E22">
        <w:rPr>
          <w:rFonts w:ascii="Times New Roman" w:eastAsia="Times New Roman" w:hAnsi="Times New Roman" w:cs="Times New Roman"/>
          <w:sz w:val="28"/>
          <w:szCs w:val="20"/>
        </w:rPr>
        <w:t>частью 6</w:t>
      </w:r>
      <w:r w:rsidR="009C6E22" w:rsidRPr="005E0A08">
        <w:rPr>
          <w:rFonts w:ascii="Times New Roman" w:eastAsia="Times New Roman" w:hAnsi="Times New Roman" w:cs="Times New Roman"/>
          <w:sz w:val="28"/>
          <w:szCs w:val="20"/>
        </w:rPr>
        <w:t xml:space="preserve"> </w:t>
      </w:r>
      <w:r w:rsidR="009C6E22">
        <w:rPr>
          <w:rFonts w:ascii="Times New Roman" w:eastAsia="Times New Roman" w:hAnsi="Times New Roman" w:cs="Times New Roman"/>
          <w:sz w:val="28"/>
          <w:szCs w:val="20"/>
        </w:rPr>
        <w:t>статьи 57.3 Градостроительного кодекса</w:t>
      </w:r>
      <w:r>
        <w:rPr>
          <w:rFonts w:ascii="Times New Roman" w:eastAsia="Times New Roman" w:hAnsi="Times New Roman" w:cs="Times New Roman"/>
          <w:sz w:val="28"/>
          <w:szCs w:val="20"/>
        </w:rPr>
        <w:t xml:space="preserve"> Российской Федерации, </w:t>
      </w:r>
      <w:r w:rsidRPr="005E0A08">
        <w:rPr>
          <w:rFonts w:ascii="Times New Roman" w:eastAsia="Times New Roman" w:hAnsi="Times New Roman" w:cs="Times New Roman"/>
          <w:sz w:val="28"/>
          <w:szCs w:val="20"/>
        </w:rPr>
        <w:t>Федеральным</w:t>
      </w:r>
      <w:r w:rsidR="002115D6">
        <w:rPr>
          <w:rFonts w:ascii="Times New Roman" w:eastAsia="Times New Roman" w:hAnsi="Times New Roman" w:cs="Times New Roman"/>
          <w:sz w:val="28"/>
          <w:szCs w:val="20"/>
        </w:rPr>
        <w:t>и законами</w:t>
      </w:r>
      <w:r w:rsidRPr="005E0A08">
        <w:rPr>
          <w:rFonts w:ascii="Times New Roman" w:eastAsia="Times New Roman" w:hAnsi="Times New Roman" w:cs="Times New Roman"/>
          <w:sz w:val="28"/>
          <w:szCs w:val="20"/>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0A08">
        <w:rPr>
          <w:rFonts w:ascii="Times New Roman" w:eastAsia="Times New Roman" w:hAnsi="Times New Roman" w:cs="Times New Roman"/>
          <w:sz w:val="20"/>
          <w:szCs w:val="20"/>
        </w:rPr>
        <w:t xml:space="preserve"> </w:t>
      </w:r>
      <w:r w:rsidRPr="005E0A08">
        <w:rPr>
          <w:rFonts w:ascii="Times New Roman" w:eastAsia="Times New Roman" w:hAnsi="Times New Roman" w:cs="Times New Roman"/>
          <w:sz w:val="28"/>
          <w:szCs w:val="20"/>
        </w:rPr>
        <w:t>админ</w:t>
      </w:r>
      <w:r w:rsidR="007C4681">
        <w:rPr>
          <w:rFonts w:ascii="Times New Roman" w:eastAsia="Times New Roman" w:hAnsi="Times New Roman" w:cs="Times New Roman"/>
          <w:sz w:val="28"/>
          <w:szCs w:val="20"/>
        </w:rPr>
        <w:t>истрация Тере-Хольского кожууна</w:t>
      </w:r>
      <w:r w:rsidRPr="005E0A08">
        <w:rPr>
          <w:rFonts w:ascii="Times New Roman" w:eastAsia="Times New Roman" w:hAnsi="Times New Roman" w:cs="Times New Roman"/>
          <w:sz w:val="28"/>
          <w:szCs w:val="20"/>
        </w:rPr>
        <w:t xml:space="preserve"> ПОСТАНОВЛЯЕТ: </w:t>
      </w:r>
    </w:p>
    <w:p w:rsidR="005E0A08" w:rsidRDefault="00532CEC" w:rsidP="007C4681">
      <w:pPr>
        <w:widowControl w:val="0"/>
        <w:overflowPunct w:val="0"/>
        <w:autoSpaceDE w:val="0"/>
        <w:spacing w:after="0" w:line="240" w:lineRule="auto"/>
        <w:ind w:firstLine="567"/>
        <w:jc w:val="both"/>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5E0A08" w:rsidRPr="005E0A08">
        <w:rPr>
          <w:rFonts w:ascii="Times New Roman" w:eastAsia="Times New Roman" w:hAnsi="Times New Roman" w:cs="Times New Roman"/>
          <w:sz w:val="28"/>
          <w:szCs w:val="20"/>
        </w:rPr>
        <w:t xml:space="preserve">. Утвердить </w:t>
      </w:r>
      <w:r>
        <w:rPr>
          <w:rFonts w:ascii="Times New Roman" w:eastAsia="Times New Roman" w:hAnsi="Times New Roman" w:cs="Times New Roman"/>
          <w:sz w:val="28"/>
          <w:szCs w:val="20"/>
        </w:rPr>
        <w:t xml:space="preserve">прилагаемый </w:t>
      </w:r>
      <w:r w:rsidR="005E0A08" w:rsidRPr="005E0A08">
        <w:rPr>
          <w:rFonts w:ascii="Times New Roman" w:eastAsia="Times New Roman" w:hAnsi="Times New Roman" w:cs="Times New Roman"/>
          <w:sz w:val="28"/>
          <w:szCs w:val="20"/>
        </w:rPr>
        <w:t xml:space="preserve">административный регламент предоставления муниципальной услуги </w:t>
      </w:r>
      <w:r w:rsidR="007C4681">
        <w:rPr>
          <w:rFonts w:ascii="Times New Roman" w:eastAsia="Times New Roman" w:hAnsi="Times New Roman" w:cs="Times New Roman"/>
          <w:sz w:val="28"/>
          <w:szCs w:val="28"/>
        </w:rPr>
        <w:t>«Выдача градостроительного плана земельного участка»</w:t>
      </w:r>
      <w:r w:rsidR="005E0A08" w:rsidRPr="005E0A08">
        <w:rPr>
          <w:rFonts w:ascii="Times New Roman" w:eastAsia="Times New Roman" w:hAnsi="Times New Roman" w:cs="Times New Roman"/>
          <w:sz w:val="28"/>
          <w:szCs w:val="20"/>
        </w:rPr>
        <w:t xml:space="preserve">. </w:t>
      </w:r>
    </w:p>
    <w:p w:rsidR="00532CEC" w:rsidRPr="00532CEC" w:rsidRDefault="00532CEC" w:rsidP="00532CEC">
      <w:pPr>
        <w:pStyle w:val="1"/>
        <w:numPr>
          <w:ilvl w:val="0"/>
          <w:numId w:val="12"/>
        </w:numPr>
        <w:ind w:left="0" w:firstLine="567"/>
        <w:rPr>
          <w:b w:val="0"/>
          <w:bCs/>
          <w:szCs w:val="28"/>
        </w:rPr>
      </w:pPr>
      <w:r>
        <w:rPr>
          <w:b w:val="0"/>
          <w:szCs w:val="28"/>
          <w:lang w:val="ru-RU"/>
        </w:rPr>
        <w:t>Призн</w:t>
      </w:r>
      <w:r w:rsidRPr="00E16B94">
        <w:rPr>
          <w:b w:val="0"/>
          <w:szCs w:val="28"/>
          <w:lang w:val="ru-RU"/>
        </w:rPr>
        <w:t xml:space="preserve">ать утратившим силу постановление администрации </w:t>
      </w:r>
      <w:r>
        <w:rPr>
          <w:b w:val="0"/>
          <w:szCs w:val="28"/>
          <w:lang w:val="ru-RU"/>
        </w:rPr>
        <w:t>Тере-Холь</w:t>
      </w:r>
      <w:r w:rsidRPr="00E16B94">
        <w:rPr>
          <w:b w:val="0"/>
          <w:szCs w:val="28"/>
          <w:lang w:val="ru-RU"/>
        </w:rPr>
        <w:t xml:space="preserve">ского кожууна </w:t>
      </w:r>
      <w:r>
        <w:rPr>
          <w:b w:val="0"/>
          <w:szCs w:val="28"/>
        </w:rPr>
        <w:t xml:space="preserve">от </w:t>
      </w:r>
      <w:r>
        <w:rPr>
          <w:b w:val="0"/>
          <w:szCs w:val="28"/>
          <w:lang w:val="ru-RU"/>
        </w:rPr>
        <w:t>12.06.</w:t>
      </w:r>
      <w:r>
        <w:rPr>
          <w:b w:val="0"/>
          <w:szCs w:val="28"/>
        </w:rPr>
        <w:t xml:space="preserve">2016 </w:t>
      </w:r>
      <w:r w:rsidRPr="00E16B94">
        <w:rPr>
          <w:b w:val="0"/>
          <w:szCs w:val="28"/>
        </w:rPr>
        <w:t>года №</w:t>
      </w:r>
      <w:r w:rsidRPr="00303EE4">
        <w:rPr>
          <w:b w:val="0"/>
          <w:szCs w:val="28"/>
          <w:lang w:val="ru-RU"/>
        </w:rPr>
        <w:t xml:space="preserve"> </w:t>
      </w:r>
      <w:r>
        <w:rPr>
          <w:b w:val="0"/>
          <w:szCs w:val="28"/>
          <w:lang w:val="ru-RU"/>
        </w:rPr>
        <w:t>12/1</w:t>
      </w:r>
      <w:r w:rsidRPr="00E16B94">
        <w:rPr>
          <w:b w:val="0"/>
          <w:szCs w:val="28"/>
        </w:rPr>
        <w:t xml:space="preserve"> </w:t>
      </w:r>
      <w:r>
        <w:rPr>
          <w:b w:val="0"/>
          <w:szCs w:val="28"/>
          <w:lang w:val="ru-RU"/>
        </w:rPr>
        <w:t>«</w:t>
      </w:r>
      <w:r w:rsidRPr="00E16B94">
        <w:rPr>
          <w:b w:val="0"/>
          <w:szCs w:val="28"/>
        </w:rPr>
        <w:t>Об утверждении административного регламента</w:t>
      </w:r>
      <w:r>
        <w:rPr>
          <w:b w:val="0"/>
          <w:szCs w:val="28"/>
          <w:lang w:val="ru-RU"/>
        </w:rPr>
        <w:t xml:space="preserve"> </w:t>
      </w:r>
      <w:r w:rsidRPr="00E16B94">
        <w:rPr>
          <w:b w:val="0"/>
          <w:bCs/>
          <w:szCs w:val="28"/>
        </w:rPr>
        <w:t>предоставления муниципальной услуги</w:t>
      </w:r>
      <w:r>
        <w:rPr>
          <w:b w:val="0"/>
          <w:bCs/>
          <w:szCs w:val="28"/>
          <w:lang w:val="ru-RU"/>
        </w:rPr>
        <w:t xml:space="preserve"> «В</w:t>
      </w:r>
      <w:proofErr w:type="spellStart"/>
      <w:r>
        <w:rPr>
          <w:b w:val="0"/>
          <w:bCs/>
          <w:szCs w:val="28"/>
        </w:rPr>
        <w:t>ыдача</w:t>
      </w:r>
      <w:proofErr w:type="spellEnd"/>
      <w:r w:rsidRPr="00E16B94">
        <w:rPr>
          <w:b w:val="0"/>
          <w:bCs/>
          <w:szCs w:val="28"/>
        </w:rPr>
        <w:t xml:space="preserve"> градостроительного плана земельного участка</w:t>
      </w:r>
      <w:r>
        <w:rPr>
          <w:b w:val="0"/>
          <w:bCs/>
          <w:szCs w:val="28"/>
          <w:lang w:val="ru-RU"/>
        </w:rPr>
        <w:t>»</w:t>
      </w:r>
      <w:r w:rsidRPr="00E16B94">
        <w:rPr>
          <w:b w:val="0"/>
          <w:bCs/>
          <w:szCs w:val="28"/>
        </w:rPr>
        <w:t>.</w:t>
      </w:r>
    </w:p>
    <w:p w:rsidR="007C4681" w:rsidRDefault="007C4681" w:rsidP="0073693F">
      <w:pPr>
        <w:widowControl w:val="0"/>
        <w:overflowPunct w:val="0"/>
        <w:autoSpaceDE w:val="0"/>
        <w:spacing w:after="0" w:line="240" w:lineRule="auto"/>
        <w:ind w:firstLine="567"/>
        <w:jc w:val="both"/>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5E0A08" w:rsidRPr="005E0A08">
        <w:rPr>
          <w:rFonts w:ascii="Times New Roman" w:eastAsia="Times New Roman" w:hAnsi="Times New Roman" w:cs="Times New Roman"/>
          <w:sz w:val="28"/>
          <w:szCs w:val="20"/>
        </w:rPr>
        <w:t>. Контроль за исполнением н</w:t>
      </w:r>
      <w:r>
        <w:rPr>
          <w:rFonts w:ascii="Times New Roman" w:eastAsia="Times New Roman" w:hAnsi="Times New Roman" w:cs="Times New Roman"/>
          <w:sz w:val="28"/>
          <w:szCs w:val="20"/>
        </w:rPr>
        <w:t xml:space="preserve">астоящего постановления возложить на </w:t>
      </w:r>
      <w:r w:rsidR="005E0A08" w:rsidRPr="005E0A08">
        <w:rPr>
          <w:rFonts w:ascii="Times New Roman" w:eastAsia="Times New Roman" w:hAnsi="Times New Roman" w:cs="Times New Roman"/>
          <w:sz w:val="28"/>
          <w:szCs w:val="20"/>
        </w:rPr>
        <w:t>заместителя председателя администрации Тере-Хольского кожууна по экономике и</w:t>
      </w:r>
      <w:r>
        <w:rPr>
          <w:rFonts w:ascii="Times New Roman" w:eastAsia="Times New Roman" w:hAnsi="Times New Roman" w:cs="Times New Roman"/>
          <w:sz w:val="28"/>
          <w:szCs w:val="20"/>
        </w:rPr>
        <w:t xml:space="preserve"> предпринимательству</w:t>
      </w:r>
      <w:r w:rsidR="005E0A08" w:rsidRPr="005E0A08">
        <w:rPr>
          <w:rFonts w:ascii="Times New Roman" w:eastAsia="Times New Roman" w:hAnsi="Times New Roman" w:cs="Times New Roman"/>
          <w:sz w:val="28"/>
          <w:szCs w:val="20"/>
        </w:rPr>
        <w:t xml:space="preserve">. </w:t>
      </w:r>
    </w:p>
    <w:p w:rsidR="005E0A08" w:rsidRPr="009C6E22" w:rsidRDefault="0073693F" w:rsidP="007C4681">
      <w:pPr>
        <w:widowControl w:val="0"/>
        <w:overflowPunct w:val="0"/>
        <w:autoSpaceDE w:val="0"/>
        <w:spacing w:after="0" w:line="240" w:lineRule="auto"/>
        <w:ind w:firstLine="567"/>
        <w:jc w:val="both"/>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7C4681">
        <w:rPr>
          <w:rFonts w:ascii="Times New Roman" w:eastAsia="Times New Roman" w:hAnsi="Times New Roman" w:cs="Times New Roman"/>
          <w:sz w:val="28"/>
          <w:szCs w:val="20"/>
        </w:rPr>
        <w:t xml:space="preserve">. </w:t>
      </w:r>
      <w:r w:rsidR="007C4681" w:rsidRPr="007C4681">
        <w:rPr>
          <w:rFonts w:ascii="Times New Roman" w:hAnsi="Times New Roman" w:cs="Times New Roman"/>
          <w:sz w:val="28"/>
          <w:szCs w:val="28"/>
        </w:rPr>
        <w:t xml:space="preserve">Разместить настоящее постановление на официальном сайте администрации муниципального района «Тере-Хольский кожуун Республики Тыва» в </w:t>
      </w:r>
      <w:r w:rsidR="00532CEC">
        <w:rPr>
          <w:rFonts w:ascii="Times New Roman" w:hAnsi="Times New Roman" w:cs="Times New Roman"/>
          <w:sz w:val="28"/>
          <w:szCs w:val="28"/>
        </w:rPr>
        <w:t xml:space="preserve">информационно-телекоммуникационной </w:t>
      </w:r>
      <w:r w:rsidR="007C4681" w:rsidRPr="007C4681">
        <w:rPr>
          <w:rFonts w:ascii="Times New Roman" w:hAnsi="Times New Roman" w:cs="Times New Roman"/>
          <w:sz w:val="28"/>
          <w:szCs w:val="28"/>
        </w:rPr>
        <w:t>«Интернет».</w:t>
      </w:r>
    </w:p>
    <w:p w:rsidR="0073693F" w:rsidRDefault="00A71FCC" w:rsidP="005E0A08">
      <w:pPr>
        <w:widowControl w:val="0"/>
        <w:overflowPunct w:val="0"/>
        <w:autoSpaceDE w:val="0"/>
        <w:spacing w:after="0" w:line="240" w:lineRule="auto"/>
        <w:jc w:val="both"/>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p>
    <w:p w:rsidR="00036C82" w:rsidRDefault="00036C82" w:rsidP="00A71FCC">
      <w:pPr>
        <w:pStyle w:val="Default"/>
        <w:rPr>
          <w:sz w:val="23"/>
          <w:szCs w:val="23"/>
        </w:rPr>
      </w:pPr>
    </w:p>
    <w:p w:rsidR="00036C82" w:rsidRDefault="00A71FCC" w:rsidP="00F93F52">
      <w:pPr>
        <w:pStyle w:val="Default"/>
        <w:jc w:val="right"/>
        <w:rPr>
          <w:noProof/>
          <w:sz w:val="23"/>
          <w:szCs w:val="23"/>
          <w:lang w:eastAsia="ru-RU"/>
        </w:rPr>
      </w:pPr>
      <w:r>
        <w:rPr>
          <w:noProof/>
          <w:lang w:eastAsia="ru-RU"/>
        </w:rPr>
        <w:drawing>
          <wp:inline distT="0" distB="0" distL="0" distR="0" wp14:anchorId="30D65EEB" wp14:editId="2B0428C0">
            <wp:extent cx="6152515" cy="1346835"/>
            <wp:effectExtent l="0" t="0" r="635" b="5715"/>
            <wp:docPr id="1" name="Рисунок 1" descr="C:\Windows\System32\config\systemprofile\Documents\ah\подпись.jpg"/>
            <wp:cNvGraphicFramePr/>
            <a:graphic xmlns:a="http://schemas.openxmlformats.org/drawingml/2006/main">
              <a:graphicData uri="http://schemas.openxmlformats.org/drawingml/2006/picture">
                <pic:pic xmlns:pic="http://schemas.openxmlformats.org/drawingml/2006/picture">
                  <pic:nvPicPr>
                    <pic:cNvPr id="1" name="Рисунок 1" descr="C:\Windows\System32\config\systemprofile\Documents\ah\подпись.jpg"/>
                    <pic:cNvPicPr/>
                  </pic:nvPicPr>
                  <pic:blipFill rotWithShape="1">
                    <a:blip r:embed="rId8" cstate="print">
                      <a:extLst>
                        <a:ext uri="{28A0092B-C50C-407E-A947-70E740481C1C}">
                          <a14:useLocalDpi xmlns:a14="http://schemas.microsoft.com/office/drawing/2010/main" val="0"/>
                        </a:ext>
                      </a:extLst>
                    </a:blip>
                    <a:srcRect l="9471" t="60203" b="25766"/>
                    <a:stretch/>
                  </pic:blipFill>
                  <pic:spPr bwMode="auto">
                    <a:xfrm>
                      <a:off x="0" y="0"/>
                      <a:ext cx="6152515" cy="1346835"/>
                    </a:xfrm>
                    <a:prstGeom prst="rect">
                      <a:avLst/>
                    </a:prstGeom>
                    <a:noFill/>
                    <a:ln>
                      <a:noFill/>
                    </a:ln>
                    <a:extLst>
                      <a:ext uri="{53640926-AAD7-44D8-BBD7-CCE9431645EC}">
                        <a14:shadowObscured xmlns:a14="http://schemas.microsoft.com/office/drawing/2010/main"/>
                      </a:ext>
                    </a:extLst>
                  </pic:spPr>
                </pic:pic>
              </a:graphicData>
            </a:graphic>
          </wp:inline>
        </w:drawing>
      </w:r>
    </w:p>
    <w:p w:rsidR="005E0A08" w:rsidRDefault="005E0A08" w:rsidP="00F93F52">
      <w:pPr>
        <w:pStyle w:val="Default"/>
        <w:jc w:val="right"/>
        <w:rPr>
          <w:noProof/>
          <w:sz w:val="23"/>
          <w:szCs w:val="23"/>
          <w:lang w:eastAsia="ru-RU"/>
        </w:rPr>
      </w:pPr>
    </w:p>
    <w:p w:rsidR="005E0A08" w:rsidRDefault="005E0A08" w:rsidP="00F93F52">
      <w:pPr>
        <w:pStyle w:val="Default"/>
        <w:jc w:val="right"/>
        <w:rPr>
          <w:noProof/>
          <w:sz w:val="23"/>
          <w:szCs w:val="23"/>
          <w:lang w:eastAsia="ru-RU"/>
        </w:rPr>
      </w:pPr>
    </w:p>
    <w:p w:rsidR="005E0A08" w:rsidRDefault="005E0A08" w:rsidP="00F93F52">
      <w:pPr>
        <w:pStyle w:val="Default"/>
        <w:jc w:val="right"/>
        <w:rPr>
          <w:noProof/>
          <w:sz w:val="23"/>
          <w:szCs w:val="23"/>
          <w:lang w:eastAsia="ru-RU"/>
        </w:rPr>
      </w:pPr>
    </w:p>
    <w:p w:rsidR="00036C82" w:rsidRDefault="00036C82" w:rsidP="00036C82">
      <w:pPr>
        <w:pStyle w:val="Default"/>
        <w:rPr>
          <w:noProof/>
          <w:sz w:val="23"/>
          <w:szCs w:val="23"/>
          <w:lang w:eastAsia="ru-RU"/>
        </w:rPr>
      </w:pPr>
    </w:p>
    <w:p w:rsidR="00A71FCC" w:rsidRDefault="00A71FCC" w:rsidP="00036C82">
      <w:pPr>
        <w:pStyle w:val="Default"/>
        <w:rPr>
          <w:noProof/>
          <w:sz w:val="23"/>
          <w:szCs w:val="23"/>
          <w:lang w:eastAsia="ru-RU"/>
        </w:rPr>
      </w:pPr>
    </w:p>
    <w:p w:rsidR="00A71FCC" w:rsidRDefault="00A71FCC" w:rsidP="00036C82">
      <w:pPr>
        <w:pStyle w:val="Default"/>
        <w:rPr>
          <w:noProof/>
          <w:sz w:val="23"/>
          <w:szCs w:val="23"/>
          <w:lang w:eastAsia="ru-RU"/>
        </w:rPr>
      </w:pPr>
    </w:p>
    <w:p w:rsidR="00A71FCC" w:rsidRPr="00321A3D" w:rsidRDefault="00A71FCC" w:rsidP="00036C82">
      <w:pPr>
        <w:pStyle w:val="Default"/>
      </w:pPr>
      <w:bookmarkStart w:id="0" w:name="_GoBack"/>
      <w:bookmarkEnd w:id="0"/>
    </w:p>
    <w:p w:rsidR="00036C82" w:rsidRPr="00321A3D" w:rsidRDefault="00036C82" w:rsidP="00036C82">
      <w:pPr>
        <w:pStyle w:val="Default"/>
      </w:pPr>
    </w:p>
    <w:p w:rsidR="001C7B02" w:rsidRPr="008D72E6" w:rsidRDefault="001C7B02" w:rsidP="00F93F52">
      <w:pPr>
        <w:pStyle w:val="Default"/>
        <w:jc w:val="right"/>
        <w:rPr>
          <w:sz w:val="28"/>
          <w:szCs w:val="28"/>
        </w:rPr>
      </w:pPr>
      <w:r w:rsidRPr="008D72E6">
        <w:rPr>
          <w:sz w:val="28"/>
          <w:szCs w:val="28"/>
        </w:rPr>
        <w:t xml:space="preserve">Утвержден </w:t>
      </w:r>
    </w:p>
    <w:p w:rsidR="001C7B02" w:rsidRPr="008D72E6" w:rsidRDefault="009C6E22" w:rsidP="00F93F52">
      <w:pPr>
        <w:pStyle w:val="Default"/>
        <w:jc w:val="right"/>
        <w:rPr>
          <w:sz w:val="28"/>
          <w:szCs w:val="28"/>
        </w:rPr>
      </w:pPr>
      <w:r w:rsidRPr="008D72E6">
        <w:rPr>
          <w:sz w:val="28"/>
          <w:szCs w:val="28"/>
        </w:rPr>
        <w:t xml:space="preserve"> </w:t>
      </w:r>
      <w:r w:rsidR="00532CEC">
        <w:rPr>
          <w:sz w:val="28"/>
          <w:szCs w:val="28"/>
        </w:rPr>
        <w:t>п</w:t>
      </w:r>
      <w:r w:rsidR="001C7B02" w:rsidRPr="008D72E6">
        <w:rPr>
          <w:sz w:val="28"/>
          <w:szCs w:val="28"/>
        </w:rPr>
        <w:t xml:space="preserve">остановлением администрации </w:t>
      </w:r>
    </w:p>
    <w:p w:rsidR="001C7B02" w:rsidRPr="008D72E6" w:rsidRDefault="005A00CF" w:rsidP="00F93F52">
      <w:pPr>
        <w:pStyle w:val="Default"/>
        <w:jc w:val="right"/>
        <w:rPr>
          <w:sz w:val="28"/>
          <w:szCs w:val="28"/>
        </w:rPr>
      </w:pPr>
      <w:r w:rsidRPr="008D72E6">
        <w:rPr>
          <w:sz w:val="28"/>
          <w:szCs w:val="28"/>
        </w:rPr>
        <w:t>Тере-Холь</w:t>
      </w:r>
      <w:r w:rsidR="004D1FE6" w:rsidRPr="008D72E6">
        <w:rPr>
          <w:sz w:val="28"/>
          <w:szCs w:val="28"/>
        </w:rPr>
        <w:t>ского</w:t>
      </w:r>
      <w:r w:rsidR="001C7B02" w:rsidRPr="008D72E6">
        <w:rPr>
          <w:sz w:val="28"/>
          <w:szCs w:val="28"/>
        </w:rPr>
        <w:t xml:space="preserve"> кожууна Республики Тыва </w:t>
      </w:r>
    </w:p>
    <w:p w:rsidR="001C7B02" w:rsidRPr="008D72E6" w:rsidRDefault="0086213B" w:rsidP="00F93F52">
      <w:pPr>
        <w:pStyle w:val="Default"/>
        <w:jc w:val="right"/>
        <w:rPr>
          <w:sz w:val="28"/>
          <w:szCs w:val="28"/>
        </w:rPr>
      </w:pPr>
      <w:r w:rsidRPr="008D72E6">
        <w:rPr>
          <w:sz w:val="28"/>
          <w:szCs w:val="28"/>
        </w:rPr>
        <w:t>от «</w:t>
      </w:r>
      <w:r w:rsidR="0073693F" w:rsidRPr="008D72E6">
        <w:rPr>
          <w:sz w:val="28"/>
          <w:szCs w:val="28"/>
        </w:rPr>
        <w:t xml:space="preserve"> </w:t>
      </w:r>
      <w:r w:rsidR="0028624C">
        <w:rPr>
          <w:sz w:val="28"/>
          <w:szCs w:val="28"/>
        </w:rPr>
        <w:t xml:space="preserve">17 </w:t>
      </w:r>
      <w:r w:rsidRPr="008D72E6">
        <w:rPr>
          <w:sz w:val="28"/>
          <w:szCs w:val="28"/>
        </w:rPr>
        <w:t xml:space="preserve">» </w:t>
      </w:r>
      <w:r w:rsidR="00532CEC">
        <w:rPr>
          <w:sz w:val="28"/>
          <w:szCs w:val="28"/>
        </w:rPr>
        <w:t>окт</w:t>
      </w:r>
      <w:r w:rsidR="0073693F" w:rsidRPr="008D72E6">
        <w:rPr>
          <w:sz w:val="28"/>
          <w:szCs w:val="28"/>
        </w:rPr>
        <w:t xml:space="preserve">ября </w:t>
      </w:r>
      <w:r w:rsidR="001C7B02" w:rsidRPr="008D72E6">
        <w:rPr>
          <w:sz w:val="28"/>
          <w:szCs w:val="28"/>
        </w:rPr>
        <w:t>201</w:t>
      </w:r>
      <w:r w:rsidR="0073693F" w:rsidRPr="008D72E6">
        <w:rPr>
          <w:sz w:val="28"/>
          <w:szCs w:val="28"/>
        </w:rPr>
        <w:t>8</w:t>
      </w:r>
      <w:r w:rsidR="001C7B02" w:rsidRPr="008D72E6">
        <w:rPr>
          <w:sz w:val="28"/>
          <w:szCs w:val="28"/>
        </w:rPr>
        <w:t xml:space="preserve"> г. №</w:t>
      </w:r>
      <w:r w:rsidR="0028624C">
        <w:rPr>
          <w:sz w:val="28"/>
          <w:szCs w:val="28"/>
        </w:rPr>
        <w:t xml:space="preserve"> 232</w:t>
      </w:r>
      <w:r w:rsidR="001C7B02" w:rsidRPr="008D72E6">
        <w:rPr>
          <w:sz w:val="28"/>
          <w:szCs w:val="28"/>
        </w:rPr>
        <w:t xml:space="preserve"> </w:t>
      </w:r>
    </w:p>
    <w:p w:rsidR="00F93F52" w:rsidRPr="008D72E6" w:rsidRDefault="00F93F52" w:rsidP="00F93F52">
      <w:pPr>
        <w:pStyle w:val="Default"/>
        <w:jc w:val="right"/>
        <w:rPr>
          <w:sz w:val="28"/>
          <w:szCs w:val="28"/>
        </w:rPr>
      </w:pPr>
    </w:p>
    <w:p w:rsidR="00E25DBC" w:rsidRPr="008D72E6" w:rsidRDefault="001C7B02" w:rsidP="00F93F52">
      <w:pPr>
        <w:pStyle w:val="Default"/>
        <w:jc w:val="center"/>
        <w:rPr>
          <w:b/>
          <w:bCs/>
          <w:sz w:val="28"/>
          <w:szCs w:val="28"/>
        </w:rPr>
      </w:pPr>
      <w:r w:rsidRPr="008D72E6">
        <w:rPr>
          <w:b/>
          <w:bCs/>
          <w:sz w:val="28"/>
          <w:szCs w:val="28"/>
        </w:rPr>
        <w:t xml:space="preserve">Административный регламент </w:t>
      </w:r>
    </w:p>
    <w:p w:rsidR="001C7B02" w:rsidRPr="008D72E6" w:rsidRDefault="001C7B02" w:rsidP="00F93F52">
      <w:pPr>
        <w:pStyle w:val="Default"/>
        <w:jc w:val="center"/>
        <w:rPr>
          <w:sz w:val="28"/>
          <w:szCs w:val="28"/>
        </w:rPr>
      </w:pPr>
      <w:r w:rsidRPr="008D72E6">
        <w:rPr>
          <w:b/>
          <w:bCs/>
          <w:sz w:val="28"/>
          <w:szCs w:val="28"/>
        </w:rPr>
        <w:t>предоставления</w:t>
      </w:r>
      <w:r w:rsidR="00F93F52" w:rsidRPr="008D72E6">
        <w:rPr>
          <w:sz w:val="28"/>
          <w:szCs w:val="28"/>
        </w:rPr>
        <w:t xml:space="preserve"> </w:t>
      </w:r>
      <w:r w:rsidRPr="008D72E6">
        <w:rPr>
          <w:b/>
          <w:bCs/>
          <w:sz w:val="28"/>
          <w:szCs w:val="28"/>
        </w:rPr>
        <w:t xml:space="preserve">муниципальной услуги </w:t>
      </w:r>
      <w:r w:rsidR="0073693F" w:rsidRPr="008D72E6">
        <w:rPr>
          <w:b/>
          <w:bCs/>
          <w:sz w:val="28"/>
          <w:szCs w:val="28"/>
        </w:rPr>
        <w:t>«Выдача</w:t>
      </w:r>
      <w:r w:rsidR="00F41FC1" w:rsidRPr="008D72E6">
        <w:rPr>
          <w:b/>
          <w:bCs/>
          <w:sz w:val="28"/>
          <w:szCs w:val="28"/>
        </w:rPr>
        <w:t xml:space="preserve"> градостроительного плана земельного участка</w:t>
      </w:r>
      <w:r w:rsidR="0073693F" w:rsidRPr="008D72E6">
        <w:rPr>
          <w:b/>
          <w:bCs/>
          <w:sz w:val="28"/>
          <w:szCs w:val="28"/>
        </w:rPr>
        <w:t>»</w:t>
      </w:r>
    </w:p>
    <w:p w:rsidR="00F93F52" w:rsidRPr="008D72E6" w:rsidRDefault="00F93F52" w:rsidP="00F93F52">
      <w:pPr>
        <w:pStyle w:val="Default"/>
        <w:jc w:val="center"/>
        <w:rPr>
          <w:b/>
          <w:bCs/>
          <w:sz w:val="28"/>
          <w:szCs w:val="28"/>
        </w:rPr>
      </w:pPr>
    </w:p>
    <w:p w:rsidR="002115D6" w:rsidRPr="008D72E6" w:rsidRDefault="002115D6" w:rsidP="009A3826">
      <w:pPr>
        <w:pStyle w:val="a8"/>
        <w:numPr>
          <w:ilvl w:val="0"/>
          <w:numId w:val="9"/>
        </w:numPr>
        <w:jc w:val="center"/>
        <w:rPr>
          <w:rFonts w:ascii="Times New Roman" w:hAnsi="Times New Roman"/>
          <w:sz w:val="28"/>
          <w:szCs w:val="28"/>
        </w:rPr>
      </w:pPr>
      <w:r w:rsidRPr="008D72E6">
        <w:rPr>
          <w:rFonts w:ascii="Times New Roman" w:hAnsi="Times New Roman"/>
          <w:sz w:val="28"/>
          <w:szCs w:val="28"/>
        </w:rPr>
        <w:t>Общие положения</w:t>
      </w:r>
    </w:p>
    <w:p w:rsidR="009A3826" w:rsidRPr="008D72E6" w:rsidRDefault="009A3826" w:rsidP="009A3826">
      <w:pPr>
        <w:pStyle w:val="a8"/>
        <w:ind w:left="1080"/>
        <w:rPr>
          <w:rFonts w:ascii="Times New Roman" w:hAnsi="Times New Roman"/>
          <w:sz w:val="28"/>
          <w:szCs w:val="28"/>
        </w:rPr>
      </w:pP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1.1. Предмет регулирования Административного регламента</w:t>
      </w:r>
    </w:p>
    <w:p w:rsidR="009A3826" w:rsidRPr="008D72E6" w:rsidRDefault="009A3826" w:rsidP="009A3826">
      <w:pPr>
        <w:pStyle w:val="a8"/>
        <w:jc w:val="center"/>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Административный регламент предоставления администрацией Тере-Хольского кожууна (далее - администрация) муниципальной услуги по выдаче градостроительного плана земельного участка определяет сроки и последовательность административных процедур (действий) и (или) принятия решений, стандарт и порядок предоставления муниципальной услуги в администрации Тере-Хольского кожууна.</w:t>
      </w:r>
    </w:p>
    <w:p w:rsidR="009A3826" w:rsidRPr="008D72E6" w:rsidRDefault="009A3826" w:rsidP="009A3826">
      <w:pPr>
        <w:pStyle w:val="a8"/>
        <w:ind w:firstLine="567"/>
        <w:jc w:val="both"/>
        <w:rPr>
          <w:rFonts w:ascii="Times New Roman" w:hAnsi="Times New Roman"/>
          <w:sz w:val="28"/>
          <w:szCs w:val="28"/>
        </w:rPr>
      </w:pPr>
    </w:p>
    <w:p w:rsidR="002115D6" w:rsidRPr="008D72E6" w:rsidRDefault="002115D6" w:rsidP="009A3826">
      <w:pPr>
        <w:pStyle w:val="a8"/>
        <w:numPr>
          <w:ilvl w:val="1"/>
          <w:numId w:val="9"/>
        </w:numPr>
        <w:jc w:val="center"/>
        <w:rPr>
          <w:rFonts w:ascii="Times New Roman" w:hAnsi="Times New Roman"/>
          <w:sz w:val="28"/>
          <w:szCs w:val="28"/>
        </w:rPr>
      </w:pPr>
      <w:r w:rsidRPr="008D72E6">
        <w:rPr>
          <w:rFonts w:ascii="Times New Roman" w:hAnsi="Times New Roman"/>
          <w:sz w:val="28"/>
          <w:szCs w:val="28"/>
        </w:rPr>
        <w:t>Круг заявителей</w:t>
      </w:r>
    </w:p>
    <w:p w:rsidR="009A3826" w:rsidRPr="008D72E6" w:rsidRDefault="009A3826" w:rsidP="009A3826">
      <w:pPr>
        <w:pStyle w:val="a8"/>
        <w:ind w:left="1080"/>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Заявителями являются физические или юридические лица (далее - заявитель), обратившиеся в администрацию для получения градостроительного плана земельного </w:t>
      </w:r>
      <w:r w:rsidR="009A3826" w:rsidRPr="008D72E6">
        <w:rPr>
          <w:rFonts w:ascii="Times New Roman" w:hAnsi="Times New Roman"/>
          <w:sz w:val="28"/>
          <w:szCs w:val="28"/>
        </w:rPr>
        <w:t>участка</w:t>
      </w:r>
      <w:r w:rsidRPr="008D72E6">
        <w:rPr>
          <w:rFonts w:ascii="Times New Roman" w:hAnsi="Times New Roman"/>
          <w:sz w:val="28"/>
          <w:szCs w:val="28"/>
        </w:rPr>
        <w:t>.</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1.3. Требования к порядку информирования</w:t>
      </w: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о предоставлении муниципальной услуги</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1.3.1. Информация о порядке предоставления муниципальной услуги предоставляется непосредственно начальником отдела</w:t>
      </w:r>
      <w:r w:rsidRPr="008D72E6">
        <w:rPr>
          <w:rFonts w:ascii="Times New Roman" w:hAnsi="Times New Roman"/>
          <w:spacing w:val="2"/>
          <w:sz w:val="28"/>
          <w:szCs w:val="28"/>
        </w:rPr>
        <w:t xml:space="preserve"> </w:t>
      </w:r>
      <w:r w:rsidRPr="008D72E6">
        <w:rPr>
          <w:rFonts w:ascii="Times New Roman" w:hAnsi="Times New Roman"/>
          <w:sz w:val="28"/>
          <w:szCs w:val="28"/>
        </w:rPr>
        <w:t xml:space="preserve">по архитектуре, строительству и земельно-имущественному отношению  администрации Тере-Хольского кожууна </w:t>
      </w:r>
      <w:r w:rsidR="009A3826" w:rsidRPr="008D72E6">
        <w:rPr>
          <w:rFonts w:ascii="Times New Roman" w:hAnsi="Times New Roman"/>
          <w:sz w:val="28"/>
          <w:szCs w:val="28"/>
        </w:rPr>
        <w:t xml:space="preserve">(далее - </w:t>
      </w:r>
      <w:r w:rsidRPr="008D72E6">
        <w:rPr>
          <w:rFonts w:ascii="Times New Roman" w:hAnsi="Times New Roman"/>
          <w:sz w:val="28"/>
          <w:szCs w:val="28"/>
        </w:rPr>
        <w:t xml:space="preserve">начальник отдела), в том числе с использованием информационных стендов в помещении администрации, с использованием средств телефонной и факсимильной связи, электронной почты, на официальном сайте администрации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8D72E6">
          <w:rPr>
            <w:rStyle w:val="a5"/>
            <w:rFonts w:ascii="Times New Roman" w:hAnsi="Times New Roman"/>
            <w:sz w:val="28"/>
            <w:szCs w:val="28"/>
          </w:rPr>
          <w:t>www.gosuslugi.ru</w:t>
        </w:r>
      </w:hyperlink>
      <w:r w:rsidRPr="008D72E6">
        <w:rPr>
          <w:rFonts w:ascii="Times New Roman" w:hAnsi="Times New Roman"/>
          <w:sz w:val="28"/>
          <w:szCs w:val="28"/>
        </w:rPr>
        <w:t>.</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1.3.2. Местонахождение администрации:</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eastAsia="Times New Roman" w:hAnsi="Times New Roman"/>
          <w:spacing w:val="2"/>
          <w:sz w:val="28"/>
          <w:szCs w:val="28"/>
        </w:rPr>
        <w:t xml:space="preserve">Адрес – Республика Тыва, </w:t>
      </w:r>
      <w:r w:rsidRPr="008D72E6">
        <w:rPr>
          <w:rFonts w:ascii="Times New Roman" w:hAnsi="Times New Roman"/>
          <w:sz w:val="28"/>
          <w:szCs w:val="28"/>
        </w:rPr>
        <w:t xml:space="preserve">Тере-Хольский кожуун, с. Кунгуртуг, ул. Молодежная, д.1/2, </w:t>
      </w:r>
      <w:proofErr w:type="spellStart"/>
      <w:r w:rsidRPr="008D72E6">
        <w:rPr>
          <w:rFonts w:ascii="Times New Roman" w:hAnsi="Times New Roman"/>
          <w:sz w:val="28"/>
          <w:szCs w:val="28"/>
        </w:rPr>
        <w:t>каб</w:t>
      </w:r>
      <w:proofErr w:type="spellEnd"/>
      <w:r w:rsidRPr="008D72E6">
        <w:rPr>
          <w:rFonts w:ascii="Times New Roman" w:hAnsi="Times New Roman"/>
          <w:sz w:val="28"/>
          <w:szCs w:val="28"/>
        </w:rPr>
        <w:t>. 8.</w:t>
      </w:r>
    </w:p>
    <w:p w:rsidR="002115D6" w:rsidRPr="008D72E6" w:rsidRDefault="002115D6" w:rsidP="009A382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Официальный сайт администрации: https://terehol.rtyva.ru.</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pacing w:val="2"/>
          <w:sz w:val="28"/>
          <w:szCs w:val="28"/>
        </w:rPr>
        <w:t>Адрес электронной почты:</w:t>
      </w:r>
      <w:r w:rsidRPr="008D72E6">
        <w:rPr>
          <w:rFonts w:ascii="Times New Roman" w:hAnsi="Times New Roman"/>
          <w:sz w:val="28"/>
          <w:szCs w:val="28"/>
        </w:rPr>
        <w:t xml:space="preserve"> </w:t>
      </w:r>
      <w:r w:rsidRPr="008D72E6">
        <w:rPr>
          <w:rFonts w:ascii="Times New Roman" w:hAnsi="Times New Roman"/>
          <w:color w:val="333333"/>
          <w:sz w:val="28"/>
          <w:szCs w:val="28"/>
          <w:shd w:val="clear" w:color="auto" w:fill="FFFFFF"/>
        </w:rPr>
        <w:t>terehol18@yandex.ru</w:t>
      </w:r>
    </w:p>
    <w:p w:rsidR="002115D6" w:rsidRPr="008D72E6" w:rsidRDefault="002115D6" w:rsidP="009A382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lastRenderedPageBreak/>
        <w:t xml:space="preserve">1.3.3. График работы: </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Понедельник – пятница – 9:00 – 18:00.</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Обеденный перерыв – 13:00- 14 :00.</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Выходные дни – суббота – воскресенье.</w:t>
      </w:r>
    </w:p>
    <w:p w:rsidR="002115D6" w:rsidRPr="008D72E6" w:rsidRDefault="002115D6" w:rsidP="009A3826">
      <w:pPr>
        <w:pStyle w:val="a8"/>
        <w:jc w:val="both"/>
        <w:rPr>
          <w:rFonts w:ascii="Times New Roman" w:hAnsi="Times New Roman"/>
          <w:color w:val="000000"/>
          <w:sz w:val="28"/>
          <w:szCs w:val="28"/>
        </w:rPr>
      </w:pPr>
      <w:r w:rsidRPr="008D72E6">
        <w:rPr>
          <w:rFonts w:ascii="Times New Roman" w:hAnsi="Times New Roman"/>
          <w:color w:val="000000"/>
          <w:sz w:val="28"/>
          <w:szCs w:val="28"/>
        </w:rPr>
        <w:t>Справочный телефон: 8 (39422) 2-57-85 (офис в г. Кызыле).</w:t>
      </w:r>
    </w:p>
    <w:p w:rsidR="002115D6" w:rsidRPr="008D72E6" w:rsidRDefault="002115D6" w:rsidP="009A382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 xml:space="preserve">1.3.4. За получением муниципальной услуги можно также обратиться в многофункциональный центр предоставления государственных и муниципальных услуг» в </w:t>
      </w:r>
      <w:proofErr w:type="spellStart"/>
      <w:r w:rsidRPr="008D72E6">
        <w:rPr>
          <w:rFonts w:ascii="Times New Roman" w:hAnsi="Times New Roman"/>
          <w:spacing w:val="2"/>
          <w:sz w:val="28"/>
          <w:szCs w:val="28"/>
        </w:rPr>
        <w:t>Тере-Хольском</w:t>
      </w:r>
      <w:proofErr w:type="spellEnd"/>
      <w:r w:rsidRPr="008D72E6">
        <w:rPr>
          <w:rFonts w:ascii="Times New Roman" w:hAnsi="Times New Roman"/>
          <w:spacing w:val="2"/>
          <w:sz w:val="28"/>
          <w:szCs w:val="28"/>
        </w:rPr>
        <w:t xml:space="preserve"> </w:t>
      </w:r>
      <w:proofErr w:type="spellStart"/>
      <w:r w:rsidRPr="008D72E6">
        <w:rPr>
          <w:rFonts w:ascii="Times New Roman" w:hAnsi="Times New Roman"/>
          <w:spacing w:val="2"/>
          <w:sz w:val="28"/>
          <w:szCs w:val="28"/>
        </w:rPr>
        <w:t>кожууне</w:t>
      </w:r>
      <w:proofErr w:type="spellEnd"/>
      <w:r w:rsidRPr="008D72E6">
        <w:rPr>
          <w:rFonts w:ascii="Times New Roman" w:hAnsi="Times New Roman"/>
          <w:spacing w:val="2"/>
          <w:sz w:val="28"/>
          <w:szCs w:val="28"/>
        </w:rPr>
        <w:t xml:space="preserve"> (далее – МФЦ).</w:t>
      </w:r>
    </w:p>
    <w:p w:rsidR="002115D6" w:rsidRPr="008D72E6" w:rsidRDefault="002115D6" w:rsidP="009A3826">
      <w:pPr>
        <w:pStyle w:val="a8"/>
        <w:ind w:firstLine="567"/>
        <w:jc w:val="both"/>
        <w:rPr>
          <w:rFonts w:ascii="Times New Roman" w:hAnsi="Times New Roman"/>
          <w:color w:val="000000"/>
          <w:sz w:val="28"/>
          <w:szCs w:val="28"/>
        </w:rPr>
      </w:pPr>
      <w:r w:rsidRPr="008D72E6">
        <w:rPr>
          <w:rFonts w:ascii="Times New Roman" w:hAnsi="Times New Roman"/>
          <w:color w:val="000000"/>
          <w:sz w:val="28"/>
          <w:szCs w:val="28"/>
        </w:rPr>
        <w:t xml:space="preserve">Место нахождения МФЦ: Республика Тыва, Тере-Хольский кожуун, с. Кунгуртуг, ул. Комсомольская, д. 62, 1 этаж. </w:t>
      </w:r>
    </w:p>
    <w:p w:rsidR="002115D6" w:rsidRPr="008D72E6" w:rsidRDefault="002115D6" w:rsidP="009A3826">
      <w:pPr>
        <w:pStyle w:val="a8"/>
        <w:ind w:firstLine="567"/>
        <w:jc w:val="both"/>
        <w:rPr>
          <w:rFonts w:ascii="Times New Roman" w:hAnsi="Times New Roman"/>
          <w:color w:val="000000"/>
          <w:sz w:val="28"/>
          <w:szCs w:val="28"/>
        </w:rPr>
      </w:pPr>
      <w:r w:rsidRPr="008D72E6">
        <w:rPr>
          <w:rFonts w:ascii="Times New Roman" w:hAnsi="Times New Roman"/>
          <w:color w:val="000000"/>
          <w:sz w:val="28"/>
          <w:szCs w:val="28"/>
        </w:rPr>
        <w:t xml:space="preserve">График работы МФЦ: понедельник - пятница с 09:00 до 18:00; суббота: с 10:00 до 14:00. </w:t>
      </w:r>
    </w:p>
    <w:p w:rsidR="002115D6" w:rsidRPr="008D72E6" w:rsidRDefault="002115D6" w:rsidP="009A382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Обеденный перерыв – 13:00- 14:00.</w:t>
      </w:r>
    </w:p>
    <w:p w:rsidR="009A3826" w:rsidRPr="008D72E6" w:rsidRDefault="009A3826" w:rsidP="009A3826">
      <w:pPr>
        <w:pStyle w:val="a8"/>
        <w:ind w:firstLine="567"/>
        <w:jc w:val="both"/>
        <w:rPr>
          <w:rFonts w:ascii="Times New Roman" w:hAnsi="Times New Roman"/>
          <w:spacing w:val="2"/>
          <w:sz w:val="28"/>
          <w:szCs w:val="28"/>
        </w:rPr>
      </w:pPr>
    </w:p>
    <w:p w:rsidR="009A3826" w:rsidRPr="008D72E6" w:rsidRDefault="009A3826" w:rsidP="009A3826">
      <w:pPr>
        <w:pStyle w:val="a8"/>
        <w:numPr>
          <w:ilvl w:val="1"/>
          <w:numId w:val="10"/>
        </w:numPr>
        <w:jc w:val="center"/>
        <w:rPr>
          <w:rFonts w:ascii="Times New Roman" w:hAnsi="Times New Roman"/>
          <w:sz w:val="28"/>
          <w:szCs w:val="28"/>
        </w:rPr>
      </w:pPr>
      <w:r w:rsidRPr="008D72E6">
        <w:rPr>
          <w:rFonts w:ascii="Times New Roman" w:hAnsi="Times New Roman"/>
          <w:sz w:val="28"/>
          <w:szCs w:val="28"/>
        </w:rPr>
        <w:t xml:space="preserve"> </w:t>
      </w:r>
      <w:r w:rsidR="002115D6" w:rsidRPr="008D72E6">
        <w:rPr>
          <w:rFonts w:ascii="Times New Roman" w:hAnsi="Times New Roman"/>
          <w:sz w:val="28"/>
          <w:szCs w:val="28"/>
        </w:rPr>
        <w:t xml:space="preserve">Порядок получения информации заинтересованными лицами </w:t>
      </w:r>
    </w:p>
    <w:p w:rsidR="002115D6" w:rsidRPr="008D72E6" w:rsidRDefault="002115D6" w:rsidP="009A3826">
      <w:pPr>
        <w:pStyle w:val="a8"/>
        <w:ind w:left="1080"/>
        <w:jc w:val="center"/>
        <w:rPr>
          <w:rFonts w:ascii="Times New Roman" w:hAnsi="Times New Roman"/>
          <w:sz w:val="28"/>
          <w:szCs w:val="28"/>
        </w:rPr>
      </w:pPr>
      <w:r w:rsidRPr="008D72E6">
        <w:rPr>
          <w:rFonts w:ascii="Times New Roman" w:hAnsi="Times New Roman"/>
          <w:sz w:val="28"/>
          <w:szCs w:val="28"/>
        </w:rPr>
        <w:t>по вопросам предоставления муниципальной услуги.</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1.4.1. Консультационная помощь по вопросам предоставления муниципальной услуги оказывается начальником отдела и предоставляется при личном обращении (устные обращения), по телефону, по письменным обращениям, а также по электронной почте.</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1.4.2. При ответах на телефонные звонки и устные обращения начальник отдела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фамилии, имени, отчестве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1.4.3. При осуществлении консультирования по телефону и по устным обращениям предоставляется информация по следующим вопросам:</w:t>
      </w:r>
    </w:p>
    <w:p w:rsidR="002115D6" w:rsidRPr="008D72E6" w:rsidRDefault="002115D6" w:rsidP="009A3826">
      <w:pPr>
        <w:pStyle w:val="a8"/>
        <w:jc w:val="both"/>
        <w:rPr>
          <w:rFonts w:ascii="Times New Roman" w:hAnsi="Times New Roman"/>
          <w:sz w:val="28"/>
          <w:szCs w:val="28"/>
        </w:rPr>
      </w:pPr>
      <w:r w:rsidRPr="008D72E6">
        <w:rPr>
          <w:rFonts w:ascii="Times New Roman" w:hAnsi="Times New Roman"/>
          <w:sz w:val="28"/>
          <w:szCs w:val="28"/>
        </w:rPr>
        <w:t>1) распорядок работы администрации;</w:t>
      </w:r>
    </w:p>
    <w:p w:rsidR="002115D6" w:rsidRPr="008D72E6" w:rsidRDefault="002115D6" w:rsidP="009A3826">
      <w:pPr>
        <w:pStyle w:val="a8"/>
        <w:jc w:val="both"/>
        <w:rPr>
          <w:rFonts w:ascii="Times New Roman" w:hAnsi="Times New Roman"/>
          <w:sz w:val="28"/>
          <w:szCs w:val="28"/>
        </w:rPr>
      </w:pPr>
      <w:r w:rsidRPr="008D72E6">
        <w:rPr>
          <w:rFonts w:ascii="Times New Roman" w:hAnsi="Times New Roman"/>
          <w:sz w:val="28"/>
          <w:szCs w:val="28"/>
        </w:rPr>
        <w:t xml:space="preserve">2) сведения о нормативных правовых актах по вопросам предоставления муниципальной услуги (наименование, номер, дата принятия нормативного правового акта); </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3) перечень документов, необходимых для предоставления муниципальной услуги;</w:t>
      </w:r>
    </w:p>
    <w:p w:rsidR="00617F8A"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 xml:space="preserve">4) порядок, форма и место размещения информации и справочных материалов по вопросам выдачи </w:t>
      </w:r>
      <w:r w:rsidR="00C37B73" w:rsidRPr="008D72E6">
        <w:rPr>
          <w:rFonts w:ascii="Times New Roman" w:hAnsi="Times New Roman"/>
          <w:sz w:val="28"/>
          <w:szCs w:val="28"/>
        </w:rPr>
        <w:t>градостроительного плана земельного участка</w:t>
      </w:r>
      <w:r w:rsidRPr="008D72E6">
        <w:rPr>
          <w:rFonts w:ascii="Times New Roman" w:hAnsi="Times New Roman"/>
          <w:sz w:val="28"/>
          <w:szCs w:val="28"/>
        </w:rPr>
        <w:t>, в том числе на информационных стендах, расположенных в помещении администрации, на официальном портале органов в информационно-телекоммуникационной сети «Интернет».</w:t>
      </w:r>
    </w:p>
    <w:p w:rsidR="002115D6" w:rsidRPr="008D72E6" w:rsidRDefault="002115D6" w:rsidP="00C37B73">
      <w:pPr>
        <w:pStyle w:val="a8"/>
        <w:ind w:firstLine="567"/>
        <w:jc w:val="both"/>
        <w:rPr>
          <w:rFonts w:ascii="Times New Roman" w:hAnsi="Times New Roman"/>
          <w:sz w:val="28"/>
          <w:szCs w:val="28"/>
        </w:rPr>
      </w:pPr>
      <w:r w:rsidRPr="008D72E6">
        <w:rPr>
          <w:rFonts w:ascii="Times New Roman" w:hAnsi="Times New Roman"/>
          <w:sz w:val="28"/>
          <w:szCs w:val="28"/>
        </w:rPr>
        <w:t>Иные вопросы рассматриваются на основании соответствующего письменного обращения либо обращения в форме электронного документа.</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1.4.4. По письменным обращениям ответ направляется почтой по указанному в обращении адресу в срок, не превышающий 30 дней со дня регистрации письменного обращения.</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w:t>
      </w:r>
      <w:r w:rsidRPr="008D72E6">
        <w:rPr>
          <w:rFonts w:ascii="Times New Roman" w:hAnsi="Times New Roman"/>
          <w:sz w:val="28"/>
          <w:szCs w:val="28"/>
        </w:rPr>
        <w:lastRenderedPageBreak/>
        <w:t>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1.4.5. При консультировании по обращениям (устным, письменным, в форме электронного документа) начальник отдела обязан:</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1)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3) принимать меры, направленные на восстановление или защиту нарушенных прав, свобод и законных интересов заявителя;</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4) давать ответ по существу поставленных в обращении вопросов;</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6) соблюдать правила делового этикета;</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7) проявлять корректность;</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9) соблюдать нейтральность, исключающую возможность влияния на свою профессиональную деятельность.</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администрации при предоставлении муниципальной услуги.</w:t>
      </w:r>
    </w:p>
    <w:p w:rsidR="00617F8A" w:rsidRPr="008D72E6" w:rsidRDefault="00617F8A" w:rsidP="005137DF">
      <w:pPr>
        <w:pStyle w:val="Default"/>
        <w:jc w:val="center"/>
        <w:rPr>
          <w:b/>
          <w:sz w:val="28"/>
          <w:szCs w:val="28"/>
        </w:rPr>
      </w:pPr>
    </w:p>
    <w:p w:rsidR="001C7B02" w:rsidRPr="008D72E6" w:rsidRDefault="005137DF" w:rsidP="00617F8A">
      <w:pPr>
        <w:pStyle w:val="Default"/>
        <w:numPr>
          <w:ilvl w:val="0"/>
          <w:numId w:val="9"/>
        </w:numPr>
        <w:jc w:val="center"/>
        <w:rPr>
          <w:sz w:val="28"/>
          <w:szCs w:val="28"/>
        </w:rPr>
      </w:pPr>
      <w:r w:rsidRPr="008D72E6">
        <w:rPr>
          <w:sz w:val="28"/>
          <w:szCs w:val="28"/>
        </w:rPr>
        <w:t>Стандарт предоставления муниципальной услуги</w:t>
      </w:r>
    </w:p>
    <w:p w:rsidR="00617F8A" w:rsidRPr="008D72E6" w:rsidRDefault="00617F8A" w:rsidP="00617F8A">
      <w:pPr>
        <w:pStyle w:val="Default"/>
        <w:ind w:left="1080"/>
        <w:rPr>
          <w:sz w:val="28"/>
          <w:szCs w:val="28"/>
        </w:rPr>
      </w:pPr>
    </w:p>
    <w:p w:rsidR="00617F8A" w:rsidRPr="008D72E6" w:rsidRDefault="00617F8A" w:rsidP="00617F8A">
      <w:pPr>
        <w:pStyle w:val="Default"/>
        <w:ind w:left="1080"/>
        <w:jc w:val="center"/>
        <w:rPr>
          <w:sz w:val="28"/>
          <w:szCs w:val="28"/>
        </w:rPr>
      </w:pPr>
      <w:r w:rsidRPr="008D72E6">
        <w:rPr>
          <w:sz w:val="28"/>
          <w:szCs w:val="28"/>
        </w:rPr>
        <w:t>2.1. Наименование государственной услуги</w:t>
      </w:r>
    </w:p>
    <w:p w:rsidR="00617F8A" w:rsidRPr="008D72E6" w:rsidRDefault="00617F8A" w:rsidP="00617F8A">
      <w:pPr>
        <w:pStyle w:val="Default"/>
        <w:ind w:left="1080"/>
        <w:jc w:val="center"/>
        <w:rPr>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t>Наименование муниципальной услуги: «Выдача градостроительного плана земельного участка.</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2.2. Наименование органа</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местного самоуправления Республики Тыва,</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предоставляющего муниципальную услугу</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t>Предоставление муниципальной услуги осуществляется администрацией. Администрация в рамках предоставления муниципальной услуги осуществляет межведомственное информационное взаимодействие с Федеральной службой государственной регистрации, кадастра и картографии по Республике Тыва и администрациями муниципальных образований Республики Тыва.</w:t>
      </w:r>
    </w:p>
    <w:p w:rsidR="00617F8A" w:rsidRPr="008D72E6" w:rsidRDefault="00617F8A" w:rsidP="00617F8A">
      <w:pPr>
        <w:pStyle w:val="a8"/>
        <w:jc w:val="both"/>
        <w:rPr>
          <w:rFonts w:ascii="Times New Roman" w:hAnsi="Times New Roman"/>
          <w:sz w:val="28"/>
          <w:szCs w:val="28"/>
        </w:rPr>
      </w:pPr>
      <w:r w:rsidRPr="008D72E6">
        <w:rPr>
          <w:rFonts w:ascii="Times New Roman" w:hAnsi="Times New Roman"/>
          <w:sz w:val="28"/>
          <w:szCs w:val="28"/>
        </w:rPr>
        <w:t xml:space="preserve"> </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2.3. Описание результата</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lastRenderedPageBreak/>
        <w:t>предоставления муниципальной услуги</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Результатом предоставления муниципальной услуги является:</w:t>
      </w: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 выдача градостроительного плана земельного участка;</w:t>
      </w: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 xml:space="preserve">- отказ в выдаче градостроительного плана земельного участка; </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2.4. Срок предоставления муниципальной услуги</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t>Процедура выдачи градостроительного плана земельного участка либо отказ в выдаче градостроительного плана земельного участка осуществляется в течение семи рабочих дней со дня поступления заявления о выдаче градостроительного плана земельного участка.</w:t>
      </w:r>
    </w:p>
    <w:p w:rsidR="00D81049" w:rsidRPr="008D72E6" w:rsidRDefault="00D81049" w:rsidP="00617F8A">
      <w:pPr>
        <w:pStyle w:val="a8"/>
        <w:ind w:firstLine="567"/>
        <w:jc w:val="both"/>
        <w:rPr>
          <w:rFonts w:ascii="Times New Roman" w:hAnsi="Times New Roman"/>
          <w:sz w:val="28"/>
          <w:szCs w:val="28"/>
        </w:rPr>
      </w:pP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2.5. Перечень нормативных правовых актов,</w:t>
      </w: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регулирующих отношения, возникающие в связи с</w:t>
      </w: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предоставлением муниципальной услуги, с указанием</w:t>
      </w: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их реквизитов и источников официального опубликования</w:t>
      </w:r>
    </w:p>
    <w:p w:rsidR="00D81049" w:rsidRPr="008D72E6" w:rsidRDefault="00D81049" w:rsidP="00D81049">
      <w:pPr>
        <w:pStyle w:val="a8"/>
        <w:rPr>
          <w:rFonts w:ascii="Times New Roman" w:hAnsi="Times New Roman"/>
          <w:sz w:val="28"/>
          <w:szCs w:val="28"/>
        </w:rPr>
      </w:pPr>
    </w:p>
    <w:p w:rsidR="00532CEC" w:rsidRDefault="00D81049" w:rsidP="00D81049">
      <w:pPr>
        <w:pStyle w:val="a8"/>
        <w:ind w:firstLine="567"/>
        <w:jc w:val="both"/>
        <w:rPr>
          <w:rFonts w:ascii="Times New Roman" w:hAnsi="Times New Roman"/>
          <w:sz w:val="28"/>
          <w:szCs w:val="28"/>
        </w:rPr>
      </w:pPr>
      <w:r w:rsidRPr="008D72E6">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532CEC" w:rsidRPr="008D72E6" w:rsidRDefault="00532CEC" w:rsidP="00532CEC">
      <w:pPr>
        <w:pStyle w:val="a8"/>
        <w:ind w:firstLine="567"/>
        <w:jc w:val="both"/>
        <w:rPr>
          <w:rFonts w:ascii="Times New Roman" w:hAnsi="Times New Roman"/>
          <w:sz w:val="28"/>
          <w:szCs w:val="28"/>
        </w:rPr>
      </w:pPr>
      <w:r w:rsidRPr="008D72E6">
        <w:rPr>
          <w:rFonts w:ascii="Times New Roman" w:hAnsi="Times New Roman"/>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532CEC" w:rsidRPr="008D72E6" w:rsidRDefault="00532CEC" w:rsidP="00532CEC">
      <w:pPr>
        <w:pStyle w:val="a8"/>
        <w:ind w:firstLine="567"/>
        <w:jc w:val="both"/>
        <w:rPr>
          <w:rFonts w:ascii="Times New Roman" w:hAnsi="Times New Roman"/>
          <w:sz w:val="28"/>
          <w:szCs w:val="28"/>
        </w:rPr>
      </w:pPr>
      <w:r w:rsidRPr="008D72E6">
        <w:rPr>
          <w:rFonts w:ascii="Times New Roman" w:hAnsi="Times New Roman"/>
          <w:sz w:val="28"/>
          <w:szCs w:val="28"/>
        </w:rPr>
        <w:t>Федеральным законом от 02.05.2006 г. № 59-ФЗ «О порядке рассмотрения обращени</w:t>
      </w:r>
      <w:r>
        <w:rPr>
          <w:rFonts w:ascii="Times New Roman" w:hAnsi="Times New Roman"/>
          <w:sz w:val="28"/>
          <w:szCs w:val="28"/>
        </w:rPr>
        <w:t xml:space="preserve">й граждан Российской Федерации» </w:t>
      </w:r>
      <w:r w:rsidRPr="001F4852">
        <w:rPr>
          <w:rFonts w:ascii="Times New Roman" w:hAnsi="Times New Roman"/>
          <w:sz w:val="28"/>
          <w:szCs w:val="28"/>
        </w:rPr>
        <w:t>(</w:t>
      </w:r>
      <w:r w:rsidRPr="001F4852">
        <w:rPr>
          <w:rFonts w:ascii="Times New Roman" w:hAnsi="Times New Roman"/>
          <w:color w:val="333333"/>
          <w:sz w:val="28"/>
          <w:szCs w:val="28"/>
          <w:shd w:val="clear" w:color="auto" w:fill="FFFFFF"/>
        </w:rPr>
        <w:t>Собрание законодательства Российской Федерации, 2006, N 19, ст. 2060; 2010, N 27, ст. 3410; N 31, ст. 4196; 2013, N 27, ст. 3474)</w:t>
      </w:r>
      <w:r w:rsidRPr="008D72E6">
        <w:rPr>
          <w:rFonts w:ascii="Times New Roman" w:hAnsi="Times New Roman"/>
          <w:sz w:val="28"/>
          <w:szCs w:val="28"/>
        </w:rPr>
        <w:t>;</w:t>
      </w:r>
    </w:p>
    <w:p w:rsidR="00532CEC" w:rsidRPr="001F4852" w:rsidRDefault="00532CEC" w:rsidP="00532CEC">
      <w:pPr>
        <w:pStyle w:val="a8"/>
        <w:ind w:firstLine="567"/>
        <w:jc w:val="both"/>
        <w:rPr>
          <w:rFonts w:ascii="Times New Roman" w:hAnsi="Times New Roman"/>
          <w:sz w:val="28"/>
          <w:szCs w:val="28"/>
        </w:rPr>
      </w:pPr>
      <w:r w:rsidRPr="00210321">
        <w:rPr>
          <w:rFonts w:ascii="Times New Roman" w:hAnsi="Times New Roman"/>
          <w:sz w:val="28"/>
          <w:szCs w:val="28"/>
        </w:rPr>
        <w:t>Федеральным законом от 27.07.2010г. № 210-ФЗ «Об организации предоставления государственных и муниципальных услуг»</w:t>
      </w:r>
      <w:r w:rsidRPr="001F4852">
        <w:rPr>
          <w:rFonts w:ascii="Arial" w:hAnsi="Arial" w:cs="Arial"/>
          <w:color w:val="333333"/>
          <w:shd w:val="clear" w:color="auto" w:fill="FFFFFF"/>
        </w:rPr>
        <w:t xml:space="preserve"> </w:t>
      </w:r>
      <w:r w:rsidRPr="001F4852">
        <w:rPr>
          <w:rFonts w:ascii="Times New Roman" w:hAnsi="Times New Roman"/>
          <w:color w:val="333333"/>
          <w:sz w:val="28"/>
          <w:szCs w:val="28"/>
          <w:shd w:val="clear" w:color="auto" w:fill="FFFFFF"/>
        </w:rPr>
        <w:t>(Собрание законодательства Российской Федерации, 2010, N 31, ст. 4179; 2013, N 27, ст. 3480; N 52, ст. 6961; 2015, N 29, ст. 4342 </w:t>
      </w:r>
      <w:r>
        <w:rPr>
          <w:rFonts w:ascii="Times New Roman" w:hAnsi="Times New Roman"/>
          <w:sz w:val="28"/>
          <w:szCs w:val="28"/>
        </w:rPr>
        <w:t>,</w:t>
      </w:r>
      <w:r w:rsidRPr="001F4852">
        <w:rPr>
          <w:rFonts w:ascii="Times New Roman" w:hAnsi="Times New Roman"/>
          <w:sz w:val="28"/>
          <w:szCs w:val="28"/>
        </w:rPr>
        <w:t xml:space="preserve"> (далее-Федеральный закон от 27.07.2010 г. № 210-ФЗ);</w:t>
      </w:r>
    </w:p>
    <w:p w:rsidR="00532CEC" w:rsidRPr="00210321" w:rsidRDefault="00532CEC" w:rsidP="00532CEC">
      <w:pPr>
        <w:pStyle w:val="a8"/>
        <w:ind w:firstLine="567"/>
        <w:jc w:val="both"/>
        <w:rPr>
          <w:rFonts w:ascii="Times New Roman" w:hAnsi="Times New Roman"/>
          <w:sz w:val="28"/>
          <w:szCs w:val="28"/>
        </w:rPr>
      </w:pPr>
      <w:r w:rsidRPr="00210321">
        <w:rPr>
          <w:rFonts w:ascii="Times New Roman" w:hAnsi="Times New Roman"/>
          <w:sz w:val="28"/>
          <w:szCs w:val="28"/>
        </w:rPr>
        <w:t>Градостроительным кодексом Российской Федерации от 29.12.2004 года № 190-ФЗ («</w:t>
      </w:r>
      <w:r w:rsidRPr="00210321">
        <w:rPr>
          <w:rFonts w:ascii="Times New Roman" w:hAnsi="Times New Roman"/>
          <w:color w:val="333333"/>
          <w:sz w:val="28"/>
          <w:szCs w:val="28"/>
          <w:shd w:val="clear" w:color="auto" w:fill="FFFFFF"/>
        </w:rPr>
        <w:t>Собрание законодательства Российской Федерации, 2005, N 1, ст. 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w:t>
      </w:r>
      <w:r w:rsidRPr="00210321">
        <w:rPr>
          <w:rFonts w:ascii="Times New Roman" w:hAnsi="Times New Roman"/>
          <w:sz w:val="28"/>
          <w:szCs w:val="28"/>
        </w:rPr>
        <w:t>);</w:t>
      </w:r>
    </w:p>
    <w:p w:rsidR="00532CEC" w:rsidRPr="001F4852" w:rsidRDefault="00532CEC" w:rsidP="00532CEC">
      <w:pPr>
        <w:pStyle w:val="a8"/>
        <w:ind w:firstLine="567"/>
        <w:jc w:val="both"/>
        <w:rPr>
          <w:rFonts w:ascii="Times New Roman" w:hAnsi="Times New Roman"/>
          <w:sz w:val="28"/>
          <w:szCs w:val="28"/>
        </w:rPr>
      </w:pPr>
      <w:r w:rsidRPr="00210321">
        <w:rPr>
          <w:rFonts w:ascii="Times New Roman" w:hAnsi="Times New Roman"/>
          <w:sz w:val="28"/>
          <w:szCs w:val="28"/>
        </w:rPr>
        <w:t xml:space="preserve">Земельным кодексом Российской Федерации </w:t>
      </w:r>
      <w:r w:rsidRPr="001F4852">
        <w:rPr>
          <w:rFonts w:ascii="Times New Roman" w:hAnsi="Times New Roman"/>
          <w:sz w:val="28"/>
          <w:szCs w:val="28"/>
        </w:rPr>
        <w:t>(</w:t>
      </w:r>
      <w:r w:rsidRPr="001F4852">
        <w:rPr>
          <w:rFonts w:ascii="Times New Roman" w:hAnsi="Times New Roman"/>
          <w:color w:val="333333"/>
          <w:sz w:val="28"/>
          <w:szCs w:val="28"/>
          <w:shd w:val="clear" w:color="auto" w:fill="FFFFFF"/>
        </w:rPr>
        <w:t xml:space="preserve">Собрание законодательства Российской Федерации, 2001, N 44, ст. 4147; 2003, N 27, ст. 2700; 2004, N 27, ст. </w:t>
      </w:r>
      <w:r w:rsidRPr="001F4852">
        <w:rPr>
          <w:rFonts w:ascii="Times New Roman" w:hAnsi="Times New Roman"/>
          <w:color w:val="333333"/>
          <w:sz w:val="28"/>
          <w:szCs w:val="28"/>
          <w:shd w:val="clear" w:color="auto" w:fill="FFFFFF"/>
        </w:rPr>
        <w:lastRenderedPageBreak/>
        <w:t>2711; N 41, ст. 3993; N 52, ст. 5276; 2005, N 1, ст. 15, 17; N 10, ст. 763; N 30, ст. 3122, 3128; 2006, N 1, ст. 17; N 17, ст. 1782; N 23, ст. 2380; N 27, ст. 2880, 2881; N 31, ст. 3453; N 43, ст. 4412; N 50, ст. 5279, 5282; N 52, ст. 5498; 2007, N 1, ст. 23, 24; N 10, ст. 1148; N 21, ст. 2455; N 26, ст. 3075; N 31, ст. 4009; N 45, ст. 5417; N 46, ст. 5553; 2008, N 20, ст. 2251, 2253; N 29, ст. 3418; N 30, ст. 3597, 3616; N 52, ст. 6236; 2009, N 1, ст. 19; N 11, ст. 1261; N 29, ст. 3582, 3601; N 30, ст. 3735; N 52, ст. 6416, 6419, 6441; 2010, N 30, ст. 3998; 2011, N 1, ст. 47, 54; N 13, ст. 1688; N 15, ст. 2029; N 25, ст. 3531; N 27, ст. 3880; N 29, ст. 4284; N 30, ст. 4562, 4563, 4567, 4590, 4594, 4605; N 48, ст. 6732; N 49, ст. 7027, 7043; N 50, ст. 7343, 7359, 7365, 7366; N 51, ст. 7446, 7448; 2012, N 26, ст. 3446; N 31, ст. 4322; N 53, ст. 7643; 2013, N 9, ст. 873; N 14, ст. 1663; N 23, ст. 2881; N 27, ст. 3440, 3477; N 30, ст. 4080; N 52, ст. 6961, 6971, 6976, 7011; 2014, N 26, ст. 3377; N 30, ст. 4218, 4225, 4235; N 43, ст. 5799; 2015, N 1, ст. 11, 38, 40, 52; N 10, ст. 1418; N 17, ст. 2477; N 27, ст. 3997; N 29, ст. 4339, 4350, 4359, 4378; N 41, ст. 5631; N 48, ст. 6723; 2016, N 1, ст. 51, 80; N 18, ст. 2495; N 22, ст. 3097; N 26, ст. 3875, 3890; N 27, ст. 4267 - 4269, 4282, 4287, 4294, 4298, 4306; 2017, N 27, ст. 3938, 3940; N 30, ст. 4457; N 31, ст. 4765, 4766, 4829; 2018, N 1, ст. 90, 91; N 27, ст. 3947, 3954; N 28, ст. 4139, 4149; Официальный интернет-портал правовой информации (</w:t>
      </w:r>
      <w:hyperlink r:id="rId10" w:tgtFrame="_blank" w:tooltip="Ссылка на ресурс www.pravo.gov.ru" w:history="1">
        <w:r w:rsidRPr="001F4852">
          <w:rPr>
            <w:rStyle w:val="a5"/>
            <w:rFonts w:ascii="Times New Roman" w:hAnsi="Times New Roman"/>
            <w:color w:val="666699"/>
            <w:sz w:val="28"/>
            <w:szCs w:val="28"/>
            <w:shd w:val="clear" w:color="auto" w:fill="FFFFFF"/>
          </w:rPr>
          <w:t>www.pravo.gov.ru</w:t>
        </w:r>
      </w:hyperlink>
      <w:r w:rsidRPr="001F4852">
        <w:rPr>
          <w:rFonts w:ascii="Times New Roman" w:hAnsi="Times New Roman"/>
          <w:color w:val="333333"/>
          <w:sz w:val="28"/>
          <w:szCs w:val="28"/>
          <w:shd w:val="clear" w:color="auto" w:fill="FFFFFF"/>
        </w:rPr>
        <w:t>), 19 июля 2018 года, N 0001201807190059</w:t>
      </w:r>
      <w:r w:rsidRPr="001F4852">
        <w:rPr>
          <w:rFonts w:ascii="Times New Roman" w:hAnsi="Times New Roman"/>
          <w:sz w:val="28"/>
          <w:szCs w:val="28"/>
        </w:rPr>
        <w:t xml:space="preserve">); </w:t>
      </w:r>
    </w:p>
    <w:p w:rsidR="00532CEC" w:rsidRPr="008D72E6" w:rsidRDefault="00532CEC" w:rsidP="00532CEC">
      <w:pPr>
        <w:pStyle w:val="Default"/>
        <w:ind w:firstLine="567"/>
        <w:jc w:val="both"/>
        <w:rPr>
          <w:sz w:val="28"/>
          <w:szCs w:val="28"/>
        </w:rPr>
      </w:pPr>
      <w:r w:rsidRPr="00210321">
        <w:rPr>
          <w:sz w:val="28"/>
          <w:szCs w:val="28"/>
        </w:rPr>
        <w:t>Конвенцией о правах инвалидов, принятой Резолюцией</w:t>
      </w:r>
      <w:r w:rsidRPr="008D72E6">
        <w:rPr>
          <w:sz w:val="28"/>
          <w:szCs w:val="28"/>
        </w:rPr>
        <w:t xml:space="preserve"> Генеральной ассамблеи ООН от 13 декабря 2006 г. № 61/106 (Бюллетень международных договоров, 2013, № 7); </w:t>
      </w:r>
    </w:p>
    <w:p w:rsidR="00532CEC" w:rsidRPr="00B3490C" w:rsidRDefault="00532CEC" w:rsidP="00532CEC">
      <w:pPr>
        <w:pStyle w:val="a8"/>
        <w:ind w:firstLine="567"/>
        <w:jc w:val="both"/>
        <w:rPr>
          <w:rFonts w:ascii="Times New Roman" w:hAnsi="Times New Roman"/>
          <w:sz w:val="28"/>
          <w:szCs w:val="28"/>
        </w:rPr>
      </w:pPr>
      <w:r w:rsidRPr="003365AE">
        <w:rPr>
          <w:rFonts w:ascii="Times New Roman" w:hAnsi="Times New Roman"/>
          <w:sz w:val="28"/>
          <w:szCs w:val="28"/>
        </w:rPr>
        <w:t>Федеральным законом от 24.07.2007 г. № 221-ФЗ «О кадастровой деятельности</w:t>
      </w:r>
      <w:r w:rsidRPr="00B3490C">
        <w:rPr>
          <w:rFonts w:ascii="Times New Roman" w:hAnsi="Times New Roman"/>
          <w:sz w:val="28"/>
          <w:szCs w:val="28"/>
        </w:rPr>
        <w:t>» (</w:t>
      </w:r>
      <w:r w:rsidRPr="00B3490C">
        <w:rPr>
          <w:rFonts w:ascii="Times New Roman" w:hAnsi="Times New Roman"/>
          <w:color w:val="333333"/>
          <w:sz w:val="28"/>
          <w:szCs w:val="28"/>
          <w:shd w:val="clear" w:color="auto" w:fill="FFFFFF"/>
        </w:rPr>
        <w:t>Собрание законодательства Российской Федерации, 2007, N 31, ст. 4017; 2008, N 30, ст. 3597; 2009, N 29, ст. 3582; N 52, ст. 6410; 2011, N 50, ст. 7365; 2013, N 30, ст. 4083; 2014, N 26, ст. 3377; 2016, N 18, ст. 2484; N 27, ст. 4294; 2017, N 31, ст. 4766);</w:t>
      </w:r>
    </w:p>
    <w:p w:rsidR="00532CEC" w:rsidRPr="008D72E6" w:rsidRDefault="00532CEC" w:rsidP="00532CEC">
      <w:pPr>
        <w:pStyle w:val="Default"/>
        <w:ind w:firstLine="567"/>
        <w:jc w:val="both"/>
        <w:rPr>
          <w:sz w:val="28"/>
          <w:szCs w:val="28"/>
        </w:rPr>
      </w:pPr>
      <w:r w:rsidRPr="008D72E6">
        <w:rPr>
          <w:sz w:val="28"/>
          <w:szCs w:val="28"/>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532CEC" w:rsidRPr="008D72E6" w:rsidRDefault="00532CEC" w:rsidP="00532CEC">
      <w:pPr>
        <w:pStyle w:val="Default"/>
        <w:ind w:firstLine="567"/>
        <w:jc w:val="both"/>
        <w:rPr>
          <w:sz w:val="28"/>
          <w:szCs w:val="28"/>
        </w:rPr>
      </w:pPr>
      <w:r w:rsidRPr="008D72E6">
        <w:rPr>
          <w:sz w:val="28"/>
          <w:szCs w:val="28"/>
        </w:rPr>
        <w:t>Приказом Министерства строительства и жилищно-коммунального хозяйства Российской Федерации от 25.04.2017 г. № 741/</w:t>
      </w:r>
      <w:proofErr w:type="spellStart"/>
      <w:r w:rsidRPr="008D72E6">
        <w:rPr>
          <w:sz w:val="28"/>
          <w:szCs w:val="28"/>
        </w:rPr>
        <w:t>пр</w:t>
      </w:r>
      <w:proofErr w:type="spellEnd"/>
      <w:r w:rsidRPr="008D72E6">
        <w:rPr>
          <w:sz w:val="28"/>
          <w:szCs w:val="28"/>
        </w:rPr>
        <w:t xml:space="preserve"> «Об утверждении формы градостроительного плана земельного участка и порядка ее заполнения»;</w:t>
      </w:r>
    </w:p>
    <w:p w:rsidR="00D81049" w:rsidRPr="008D72E6" w:rsidRDefault="00532CEC" w:rsidP="00532CEC">
      <w:pPr>
        <w:pStyle w:val="Default"/>
        <w:ind w:firstLine="567"/>
        <w:jc w:val="both"/>
        <w:rPr>
          <w:sz w:val="28"/>
          <w:szCs w:val="28"/>
        </w:rPr>
      </w:pPr>
      <w:r w:rsidRPr="008D72E6">
        <w:rPr>
          <w:sz w:val="28"/>
          <w:szCs w:val="28"/>
        </w:rPr>
        <w:t>З</w:t>
      </w:r>
      <w:r>
        <w:rPr>
          <w:sz w:val="28"/>
          <w:szCs w:val="28"/>
        </w:rPr>
        <w:t>аконом Республики Тыва от 02.06.</w:t>
      </w:r>
      <w:r w:rsidRPr="008D72E6">
        <w:rPr>
          <w:sz w:val="28"/>
          <w:szCs w:val="28"/>
        </w:rPr>
        <w:t xml:space="preserve">2006 г. № 1741 ВХ-1 «О градостроительной деятельности в Республике Тыва»; </w:t>
      </w:r>
      <w:r w:rsidR="00D81049" w:rsidRPr="008D72E6">
        <w:rPr>
          <w:sz w:val="28"/>
          <w:szCs w:val="28"/>
        </w:rPr>
        <w:t xml:space="preserve"> </w:t>
      </w:r>
    </w:p>
    <w:p w:rsidR="003056B6" w:rsidRPr="008D72E6" w:rsidRDefault="003056B6" w:rsidP="003056B6">
      <w:pPr>
        <w:pStyle w:val="Default"/>
        <w:ind w:firstLine="567"/>
        <w:jc w:val="both"/>
        <w:rPr>
          <w:color w:val="auto"/>
          <w:sz w:val="28"/>
          <w:szCs w:val="28"/>
        </w:rPr>
      </w:pPr>
      <w:r w:rsidRPr="008D72E6">
        <w:rPr>
          <w:color w:val="auto"/>
          <w:sz w:val="28"/>
          <w:szCs w:val="28"/>
        </w:rPr>
        <w:t>Уставом муниципального района «Тере-Хольский кожуун Республики Тыва».</w:t>
      </w:r>
    </w:p>
    <w:p w:rsidR="00C37B73" w:rsidRPr="008D72E6" w:rsidRDefault="00C37B73" w:rsidP="00C37B73">
      <w:pPr>
        <w:pStyle w:val="a8"/>
        <w:ind w:firstLine="567"/>
        <w:jc w:val="both"/>
        <w:rPr>
          <w:rFonts w:ascii="Times New Roman" w:hAnsi="Times New Roman"/>
          <w:sz w:val="28"/>
          <w:szCs w:val="28"/>
        </w:rPr>
      </w:pPr>
      <w:r w:rsidRPr="008D72E6">
        <w:rPr>
          <w:rFonts w:ascii="Times New Roman" w:hAnsi="Times New Roman"/>
          <w:sz w:val="28"/>
          <w:szCs w:val="28"/>
        </w:rPr>
        <w:t>Перечень нормативных правовых актов, регулирующих предоставление муниципальной услуги, указанных в настоящем пункте Административного регламента размещен на официальном сайте администрации муниципального района «Тере-Хольский кожуун Республики Тыва» в информационно-телекоммуникационной сети «Интернет».</w:t>
      </w:r>
    </w:p>
    <w:p w:rsidR="00C37B73" w:rsidRPr="008D72E6" w:rsidRDefault="00C37B73" w:rsidP="003056B6">
      <w:pPr>
        <w:pStyle w:val="Default"/>
        <w:ind w:firstLine="567"/>
        <w:jc w:val="both"/>
        <w:rPr>
          <w:sz w:val="28"/>
          <w:szCs w:val="28"/>
        </w:rPr>
      </w:pPr>
    </w:p>
    <w:p w:rsidR="003056B6" w:rsidRPr="008D72E6" w:rsidRDefault="003056B6" w:rsidP="00D81049">
      <w:pPr>
        <w:pStyle w:val="a8"/>
        <w:ind w:firstLine="567"/>
        <w:jc w:val="both"/>
        <w:rPr>
          <w:rFonts w:ascii="Times New Roman" w:hAnsi="Times New Roman"/>
          <w:sz w:val="28"/>
          <w:szCs w:val="28"/>
        </w:rPr>
      </w:pP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2.6. Исчерпывающий перечень документов, необходимых</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в соответствии с нормативными правовыми актами</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для пре</w:t>
      </w:r>
      <w:r w:rsidR="0041790C" w:rsidRPr="008D72E6">
        <w:rPr>
          <w:rFonts w:ascii="Times New Roman" w:hAnsi="Times New Roman"/>
          <w:sz w:val="28"/>
          <w:szCs w:val="28"/>
        </w:rPr>
        <w:t>доставления муниципальной</w:t>
      </w:r>
      <w:r w:rsidRPr="008D72E6">
        <w:rPr>
          <w:rFonts w:ascii="Times New Roman" w:hAnsi="Times New Roman"/>
          <w:sz w:val="28"/>
          <w:szCs w:val="28"/>
        </w:rPr>
        <w:t xml:space="preserve"> услуги и услуг,</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которые являются необходимыми и обязательными</w:t>
      </w:r>
    </w:p>
    <w:p w:rsidR="003056B6" w:rsidRPr="008D72E6" w:rsidRDefault="0041790C" w:rsidP="003056B6">
      <w:pPr>
        <w:pStyle w:val="a8"/>
        <w:jc w:val="center"/>
        <w:rPr>
          <w:rFonts w:ascii="Times New Roman" w:hAnsi="Times New Roman"/>
          <w:sz w:val="28"/>
          <w:szCs w:val="28"/>
        </w:rPr>
      </w:pPr>
      <w:r w:rsidRPr="008D72E6">
        <w:rPr>
          <w:rFonts w:ascii="Times New Roman" w:hAnsi="Times New Roman"/>
          <w:sz w:val="28"/>
          <w:szCs w:val="28"/>
        </w:rPr>
        <w:lastRenderedPageBreak/>
        <w:t>для предоставления муниципальной</w:t>
      </w:r>
      <w:r w:rsidR="003056B6" w:rsidRPr="008D72E6">
        <w:rPr>
          <w:rFonts w:ascii="Times New Roman" w:hAnsi="Times New Roman"/>
          <w:sz w:val="28"/>
          <w:szCs w:val="28"/>
        </w:rPr>
        <w:t xml:space="preserve"> услуги, подлежащих</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представлению заявителем, способы получения</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их заявителем, в том числе в электронной форме,</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порядок их представления</w:t>
      </w:r>
    </w:p>
    <w:p w:rsidR="003056B6" w:rsidRPr="008D72E6" w:rsidRDefault="003056B6" w:rsidP="003056B6">
      <w:pPr>
        <w:pStyle w:val="a8"/>
        <w:jc w:val="both"/>
        <w:rPr>
          <w:rFonts w:ascii="Times New Roman" w:hAnsi="Times New Roman"/>
          <w:sz w:val="28"/>
          <w:szCs w:val="28"/>
        </w:rPr>
      </w:pPr>
    </w:p>
    <w:p w:rsidR="003056B6" w:rsidRPr="008D72E6" w:rsidRDefault="003056B6" w:rsidP="003056B6">
      <w:pPr>
        <w:pStyle w:val="a8"/>
        <w:ind w:firstLine="567"/>
        <w:jc w:val="both"/>
        <w:rPr>
          <w:rFonts w:ascii="Times New Roman" w:hAnsi="Times New Roman"/>
          <w:sz w:val="28"/>
          <w:szCs w:val="28"/>
        </w:rPr>
      </w:pPr>
      <w:r w:rsidRPr="008D72E6">
        <w:rPr>
          <w:rFonts w:ascii="Times New Roman" w:hAnsi="Times New Roman"/>
          <w:sz w:val="28"/>
          <w:szCs w:val="28"/>
        </w:rPr>
        <w:t>2.6.1. Для выдачи градостроительного плана земельного участка правообладателем (заявителем) земельного участка предоставляется в администрацию письменное заявление о выдаче градостроительного плана земельного участка.</w:t>
      </w:r>
    </w:p>
    <w:p w:rsidR="00167DD8" w:rsidRPr="008D72E6" w:rsidRDefault="00167DD8" w:rsidP="00167DD8">
      <w:pPr>
        <w:pStyle w:val="a8"/>
        <w:ind w:firstLine="567"/>
        <w:jc w:val="both"/>
        <w:rPr>
          <w:rFonts w:ascii="Times New Roman" w:hAnsi="Times New Roman"/>
          <w:sz w:val="28"/>
          <w:szCs w:val="28"/>
        </w:rPr>
      </w:pPr>
      <w:r w:rsidRPr="008D72E6">
        <w:rPr>
          <w:rFonts w:ascii="Times New Roman" w:hAnsi="Times New Roman"/>
          <w:sz w:val="28"/>
          <w:szCs w:val="28"/>
        </w:rPr>
        <w:t>2.6.2. Не допускается требовать иные документы для получения муниципальной услуги.</w:t>
      </w:r>
    </w:p>
    <w:p w:rsidR="0041790C" w:rsidRPr="008D72E6" w:rsidRDefault="0041790C" w:rsidP="003056B6">
      <w:pPr>
        <w:pStyle w:val="a8"/>
        <w:ind w:firstLine="567"/>
        <w:jc w:val="both"/>
        <w:rPr>
          <w:rFonts w:ascii="Times New Roman" w:hAnsi="Times New Roman"/>
          <w:sz w:val="28"/>
          <w:szCs w:val="28"/>
        </w:rPr>
      </w:pP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2.7. Исчерпывающий перечень оснований</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для отказа в приеме документов, необходимых</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для предоставления муниципальной услуги</w:t>
      </w:r>
    </w:p>
    <w:p w:rsidR="0041790C" w:rsidRPr="008D72E6" w:rsidRDefault="0041790C" w:rsidP="0041790C">
      <w:pPr>
        <w:pStyle w:val="a8"/>
        <w:rPr>
          <w:rFonts w:ascii="Times New Roman" w:hAnsi="Times New Roman"/>
          <w:sz w:val="28"/>
          <w:szCs w:val="28"/>
        </w:rPr>
      </w:pPr>
    </w:p>
    <w:p w:rsidR="0041790C" w:rsidRPr="008D72E6" w:rsidRDefault="0041790C" w:rsidP="0041790C">
      <w:pPr>
        <w:pStyle w:val="a8"/>
        <w:ind w:firstLine="567"/>
        <w:jc w:val="both"/>
        <w:rPr>
          <w:rFonts w:ascii="Times New Roman" w:hAnsi="Times New Roman"/>
          <w:sz w:val="28"/>
          <w:szCs w:val="28"/>
        </w:rPr>
      </w:pPr>
      <w:r w:rsidRPr="008D72E6">
        <w:rPr>
          <w:rFonts w:ascii="Times New Roman" w:hAnsi="Times New Roman"/>
          <w:sz w:val="28"/>
          <w:szCs w:val="28"/>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41790C" w:rsidRPr="008D72E6" w:rsidRDefault="0041790C" w:rsidP="0041790C">
      <w:pPr>
        <w:pStyle w:val="a8"/>
        <w:ind w:firstLine="567"/>
        <w:jc w:val="both"/>
        <w:rPr>
          <w:rFonts w:ascii="Times New Roman" w:hAnsi="Times New Roman"/>
          <w:sz w:val="28"/>
          <w:szCs w:val="28"/>
        </w:rPr>
      </w:pPr>
    </w:p>
    <w:p w:rsidR="0041790C" w:rsidRPr="008D72E6" w:rsidRDefault="0041790C" w:rsidP="0041790C">
      <w:pPr>
        <w:pStyle w:val="Default"/>
        <w:jc w:val="center"/>
        <w:rPr>
          <w:iCs/>
          <w:sz w:val="28"/>
          <w:szCs w:val="28"/>
        </w:rPr>
      </w:pPr>
      <w:r w:rsidRPr="008D72E6">
        <w:rPr>
          <w:iCs/>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Республики Тыва и иных органов, участвующих в предоставлении муниципальной услуги, и которые заявитель вправе представить самостоятельно относятся:</w:t>
      </w:r>
    </w:p>
    <w:p w:rsidR="0041790C" w:rsidRPr="008D72E6" w:rsidRDefault="0041790C" w:rsidP="0041790C">
      <w:pPr>
        <w:pStyle w:val="Default"/>
        <w:jc w:val="center"/>
        <w:rPr>
          <w:sz w:val="28"/>
          <w:szCs w:val="28"/>
        </w:rPr>
      </w:pPr>
    </w:p>
    <w:p w:rsidR="0041790C" w:rsidRPr="008D72E6" w:rsidRDefault="0041790C" w:rsidP="0041790C">
      <w:pPr>
        <w:pStyle w:val="Default"/>
        <w:jc w:val="both"/>
        <w:rPr>
          <w:sz w:val="28"/>
          <w:szCs w:val="28"/>
        </w:rPr>
      </w:pPr>
      <w:r w:rsidRPr="008D72E6">
        <w:rPr>
          <w:sz w:val="28"/>
          <w:szCs w:val="28"/>
        </w:rPr>
        <w:t xml:space="preserve">а) выписка из Единого государственного реестра индивидуальных предпринимателей; </w:t>
      </w:r>
    </w:p>
    <w:p w:rsidR="0041790C" w:rsidRPr="008D72E6" w:rsidRDefault="0041790C" w:rsidP="0041790C">
      <w:pPr>
        <w:pStyle w:val="Default"/>
        <w:jc w:val="both"/>
        <w:rPr>
          <w:sz w:val="28"/>
          <w:szCs w:val="28"/>
        </w:rPr>
      </w:pPr>
      <w:r w:rsidRPr="008D72E6">
        <w:rPr>
          <w:sz w:val="28"/>
          <w:szCs w:val="28"/>
        </w:rPr>
        <w:t xml:space="preserve">б) выписка из Единого государственного реестра юридических лиц; </w:t>
      </w:r>
    </w:p>
    <w:p w:rsidR="0041790C" w:rsidRPr="008D72E6" w:rsidRDefault="0041790C" w:rsidP="0041790C">
      <w:pPr>
        <w:pStyle w:val="Default"/>
        <w:jc w:val="both"/>
        <w:rPr>
          <w:sz w:val="28"/>
          <w:szCs w:val="28"/>
        </w:rPr>
      </w:pPr>
      <w:r w:rsidRPr="008D72E6">
        <w:rPr>
          <w:sz w:val="28"/>
          <w:szCs w:val="28"/>
        </w:rPr>
        <w:t xml:space="preserve">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 </w:t>
      </w:r>
    </w:p>
    <w:p w:rsidR="0041790C" w:rsidRPr="008D72E6" w:rsidRDefault="0041790C" w:rsidP="0041790C">
      <w:pPr>
        <w:pStyle w:val="Default"/>
        <w:jc w:val="both"/>
        <w:rPr>
          <w:sz w:val="28"/>
          <w:szCs w:val="28"/>
        </w:rPr>
      </w:pPr>
      <w:r w:rsidRPr="008D72E6">
        <w:rPr>
          <w:sz w:val="28"/>
          <w:szCs w:val="28"/>
        </w:rPr>
        <w:t xml:space="preserve">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
    <w:p w:rsidR="0041790C" w:rsidRPr="008D72E6" w:rsidRDefault="0041790C" w:rsidP="0041790C">
      <w:pPr>
        <w:pStyle w:val="Default"/>
        <w:jc w:val="both"/>
        <w:rPr>
          <w:sz w:val="28"/>
          <w:szCs w:val="28"/>
        </w:rPr>
      </w:pPr>
      <w:r w:rsidRPr="008D72E6">
        <w:rPr>
          <w:sz w:val="28"/>
          <w:szCs w:val="28"/>
        </w:rPr>
        <w:t>д) кадастровый паспорт земельног</w:t>
      </w:r>
      <w:r w:rsidR="008A2BDD" w:rsidRPr="008D72E6">
        <w:rPr>
          <w:sz w:val="28"/>
          <w:szCs w:val="28"/>
        </w:rPr>
        <w:t>о участка$</w:t>
      </w:r>
    </w:p>
    <w:p w:rsidR="0041790C" w:rsidRPr="008D72E6" w:rsidRDefault="0041790C" w:rsidP="0041790C">
      <w:pPr>
        <w:pStyle w:val="a8"/>
        <w:jc w:val="both"/>
        <w:rPr>
          <w:rFonts w:ascii="Times New Roman" w:hAnsi="Times New Roman"/>
          <w:sz w:val="28"/>
          <w:szCs w:val="28"/>
        </w:rPr>
      </w:pPr>
      <w:r w:rsidRPr="008D72E6">
        <w:rPr>
          <w:rFonts w:ascii="Times New Roman" w:hAnsi="Times New Roman"/>
          <w:sz w:val="28"/>
          <w:szCs w:val="28"/>
        </w:rPr>
        <w:t>е) кадастровый план территории.</w:t>
      </w:r>
    </w:p>
    <w:p w:rsidR="0041790C" w:rsidRPr="008D72E6" w:rsidRDefault="0041790C" w:rsidP="0041790C">
      <w:pPr>
        <w:pStyle w:val="a8"/>
        <w:jc w:val="both"/>
        <w:rPr>
          <w:rFonts w:ascii="Times New Roman" w:hAnsi="Times New Roman"/>
          <w:sz w:val="28"/>
          <w:szCs w:val="28"/>
        </w:rPr>
      </w:pP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2.9. Исчерпывающий перечень</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оснований для приостановления или отказа</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в предоставлении муниципальной услуги</w:t>
      </w:r>
    </w:p>
    <w:p w:rsidR="0041790C" w:rsidRPr="008D72E6" w:rsidRDefault="0041790C" w:rsidP="0041790C">
      <w:pPr>
        <w:pStyle w:val="a8"/>
        <w:jc w:val="center"/>
        <w:rPr>
          <w:rFonts w:ascii="Times New Roman" w:hAnsi="Times New Roman"/>
          <w:sz w:val="28"/>
          <w:szCs w:val="28"/>
        </w:rPr>
      </w:pPr>
    </w:p>
    <w:p w:rsidR="0041790C" w:rsidRPr="008D72E6" w:rsidRDefault="0041790C" w:rsidP="00167DD8">
      <w:pPr>
        <w:pStyle w:val="a8"/>
        <w:ind w:firstLine="567"/>
        <w:jc w:val="both"/>
        <w:rPr>
          <w:rFonts w:ascii="Times New Roman" w:hAnsi="Times New Roman"/>
          <w:sz w:val="28"/>
          <w:szCs w:val="28"/>
        </w:rPr>
      </w:pPr>
      <w:r w:rsidRPr="008D72E6">
        <w:rPr>
          <w:rFonts w:ascii="Times New Roman" w:hAnsi="Times New Roman"/>
          <w:sz w:val="28"/>
          <w:szCs w:val="28"/>
        </w:rPr>
        <w:t>2.9.1. Оснований для приостановления предоставления муниципальной услуги нет.</w:t>
      </w:r>
    </w:p>
    <w:p w:rsidR="0041790C" w:rsidRPr="008D72E6" w:rsidRDefault="00167DD8" w:rsidP="00167DD8">
      <w:pPr>
        <w:autoSpaceDE w:val="0"/>
        <w:autoSpaceDN w:val="0"/>
        <w:adjustRightInd w:val="0"/>
        <w:spacing w:after="0" w:line="240" w:lineRule="auto"/>
        <w:ind w:firstLine="567"/>
        <w:jc w:val="both"/>
        <w:rPr>
          <w:rFonts w:ascii="Times New Roman" w:hAnsi="Times New Roman"/>
          <w:sz w:val="28"/>
          <w:szCs w:val="28"/>
        </w:rPr>
      </w:pPr>
      <w:r w:rsidRPr="008D72E6">
        <w:rPr>
          <w:rFonts w:ascii="Times New Roman" w:hAnsi="Times New Roman"/>
          <w:sz w:val="28"/>
          <w:szCs w:val="28"/>
        </w:rPr>
        <w:t xml:space="preserve">2.9.10. </w:t>
      </w:r>
      <w:r w:rsidRPr="008D72E6">
        <w:rPr>
          <w:rFonts w:ascii="Times New Roman" w:hAnsi="Times New Roman" w:cs="Times New Roman"/>
          <w:sz w:val="28"/>
          <w:szCs w:val="28"/>
        </w:rPr>
        <w:t xml:space="preserve"> Основание для отказа в предоставлении муниципальной услуги: земельный участок не предназначен для строительства, реконструкции объектов капитального строительства.</w:t>
      </w:r>
      <w:r w:rsidRPr="008D72E6">
        <w:rPr>
          <w:rFonts w:ascii="Times New Roman" w:hAnsi="Times New Roman"/>
          <w:sz w:val="28"/>
          <w:szCs w:val="28"/>
        </w:rPr>
        <w:t xml:space="preserve"> </w:t>
      </w:r>
    </w:p>
    <w:p w:rsidR="00167DD8" w:rsidRPr="008D72E6" w:rsidRDefault="00167DD8" w:rsidP="00167DD8">
      <w:pPr>
        <w:autoSpaceDE w:val="0"/>
        <w:autoSpaceDN w:val="0"/>
        <w:adjustRightInd w:val="0"/>
        <w:spacing w:after="0" w:line="240" w:lineRule="auto"/>
        <w:ind w:firstLine="567"/>
        <w:jc w:val="both"/>
        <w:rPr>
          <w:rFonts w:ascii="Times New Roman" w:hAnsi="Times New Roman"/>
          <w:sz w:val="28"/>
          <w:szCs w:val="28"/>
        </w:rPr>
      </w:pPr>
    </w:p>
    <w:p w:rsidR="00167DD8" w:rsidRPr="008D72E6" w:rsidRDefault="00167DD8" w:rsidP="00167DD8">
      <w:pPr>
        <w:pStyle w:val="a8"/>
        <w:jc w:val="center"/>
        <w:rPr>
          <w:rFonts w:ascii="Times New Roman" w:hAnsi="Times New Roman"/>
          <w:sz w:val="28"/>
          <w:szCs w:val="28"/>
        </w:rPr>
      </w:pPr>
      <w:r w:rsidRPr="008D72E6">
        <w:rPr>
          <w:rFonts w:ascii="Times New Roman" w:hAnsi="Times New Roman"/>
          <w:sz w:val="28"/>
          <w:szCs w:val="28"/>
        </w:rPr>
        <w:lastRenderedPageBreak/>
        <w:t>2.10. Перечень услуг,</w:t>
      </w:r>
    </w:p>
    <w:p w:rsidR="00167DD8" w:rsidRPr="008D72E6" w:rsidRDefault="00167DD8" w:rsidP="00167DD8">
      <w:pPr>
        <w:pStyle w:val="a8"/>
        <w:jc w:val="center"/>
        <w:rPr>
          <w:rFonts w:ascii="Times New Roman" w:hAnsi="Times New Roman"/>
          <w:sz w:val="28"/>
          <w:szCs w:val="28"/>
        </w:rPr>
      </w:pPr>
      <w:r w:rsidRPr="008D72E6">
        <w:rPr>
          <w:rFonts w:ascii="Times New Roman" w:hAnsi="Times New Roman"/>
          <w:sz w:val="28"/>
          <w:szCs w:val="28"/>
        </w:rPr>
        <w:t>которые являются необходимыми и обязательными</w:t>
      </w:r>
    </w:p>
    <w:p w:rsidR="00167DD8" w:rsidRPr="008D72E6" w:rsidRDefault="00167DD8" w:rsidP="00167DD8">
      <w:pPr>
        <w:pStyle w:val="a8"/>
        <w:jc w:val="center"/>
        <w:rPr>
          <w:rFonts w:ascii="Times New Roman" w:hAnsi="Times New Roman"/>
          <w:sz w:val="28"/>
          <w:szCs w:val="28"/>
        </w:rPr>
      </w:pPr>
      <w:r w:rsidRPr="008D72E6">
        <w:rPr>
          <w:rFonts w:ascii="Times New Roman" w:hAnsi="Times New Roman"/>
          <w:sz w:val="28"/>
          <w:szCs w:val="28"/>
        </w:rPr>
        <w:t>для предоставления муниципальной услуги</w:t>
      </w:r>
    </w:p>
    <w:p w:rsidR="00167DD8" w:rsidRPr="008D72E6" w:rsidRDefault="00167DD8" w:rsidP="00167DD8">
      <w:pPr>
        <w:pStyle w:val="a8"/>
        <w:jc w:val="center"/>
        <w:rPr>
          <w:rFonts w:ascii="Times New Roman" w:hAnsi="Times New Roman"/>
          <w:sz w:val="28"/>
          <w:szCs w:val="28"/>
        </w:rPr>
      </w:pPr>
    </w:p>
    <w:p w:rsidR="00167DD8" w:rsidRPr="008D72E6" w:rsidRDefault="00167DD8" w:rsidP="00167DD8">
      <w:pPr>
        <w:pStyle w:val="a8"/>
        <w:ind w:firstLine="567"/>
        <w:jc w:val="both"/>
        <w:rPr>
          <w:rFonts w:ascii="Times New Roman" w:hAnsi="Times New Roman"/>
          <w:sz w:val="28"/>
          <w:szCs w:val="28"/>
        </w:rPr>
      </w:pPr>
      <w:r w:rsidRPr="008D72E6">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2.11. Порядок, размер и основания взимания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платы за предоставление услуг, которые являются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необходимыми и обязательными для предоставления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муниципальной услуги, включая информацию</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 методике расчета размера такой платы</w:t>
      </w:r>
    </w:p>
    <w:p w:rsidR="00167DD8" w:rsidRPr="008D72E6" w:rsidRDefault="00167DD8" w:rsidP="00167DD8">
      <w:pPr>
        <w:pStyle w:val="a8"/>
        <w:jc w:val="both"/>
        <w:rPr>
          <w:rFonts w:ascii="Times New Roman" w:hAnsi="Times New Roman"/>
          <w:sz w:val="28"/>
          <w:szCs w:val="28"/>
        </w:rPr>
      </w:pP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Предоставление муниципальной услуги осуществляется на безвозмездной основе.</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2.12. Максимальный срок ожидания в очереди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при подаче запроса о предоставлении муниципальной услуги и при получении результата предоставления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муниципальной услуги</w:t>
      </w:r>
    </w:p>
    <w:p w:rsidR="00167DD8" w:rsidRPr="008D72E6" w:rsidRDefault="00167DD8" w:rsidP="00293F06">
      <w:pPr>
        <w:pStyle w:val="a8"/>
        <w:jc w:val="center"/>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2.13. Срок регистрации запроса заявителя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 предоставлении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том числе в электронной форме</w:t>
      </w:r>
    </w:p>
    <w:p w:rsidR="00167DD8" w:rsidRPr="008D72E6" w:rsidRDefault="00167DD8" w:rsidP="00167DD8">
      <w:pPr>
        <w:pStyle w:val="a8"/>
        <w:jc w:val="both"/>
        <w:rPr>
          <w:rFonts w:ascii="Times New Roman" w:hAnsi="Times New Roman"/>
          <w:sz w:val="28"/>
          <w:szCs w:val="28"/>
        </w:rPr>
      </w:pP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2.13.1. Регистрация заявления о предоставлении муниципальной услуги осуществляется в день обращения заявителя (в день получения заявления и документов).</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2.13.2. Поступившее заявление о предоставлении муниципальной услуги регистрируется в журнале (в электронной форме или на бумажном носителе).</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2.14. Требования к помещениям, в которых</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2.14.1. Вход в здание, в котором расположена администрация Тере-Хольского района Республики Тыва, должен быть оборудован информационной табличкой (вывеской), содержащей полное наименование администрации Тере-Хольского района Республики Тыва.</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Для обеспечения беспрепятственного доступа вход в здание администрации Тере-Хольского района Республики Тыва дополнительно оборудуется пандусом </w:t>
      </w:r>
      <w:r w:rsidRPr="008D72E6">
        <w:rPr>
          <w:rFonts w:ascii="Times New Roman" w:hAnsi="Times New Roman"/>
          <w:sz w:val="28"/>
          <w:szCs w:val="28"/>
        </w:rPr>
        <w:lastRenderedPageBreak/>
        <w:t xml:space="preserve">для самостоятельного входа и выхода инвалидов и других групп населения с ограниченными возможностями передвижения (далее - маломобильные граждане). </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Помещения администрации Тере-Хольского района Республики Тыва оборудуются пандусами и расширенными проходами, позволяющими обеспечить беспрепятственный доступ пользователей, включая пользователей, использующих кресла-коляски.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2.14.2. Кабинеты приема заявителей оборудуются информационными табличками (вывесками) с указанием номера кабинета, наименования отдела, фамилии, имени, отчества и должности муниципальных служащих администрации Тере-Хольского района Республики Тыва.</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2.14.3. Зал ожидания, места для заполнения запросов о предоставлении муниципальной услуги оборудуются посадочными местами (стульями, кресельными секциями, скамьями).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Зал ожидания, места для заполнения запросов о предоставлении муниципальной услуги оборудуются информационными стендами. На информационных стендах размещается визуальная и текстовая информация, содержащая сведения: о графике (режиме) работы администрации Тере-Хольского района Республики Тыва, о порядке и условиях предоставления администрацией Тере-Хольского района Республики Тыва муниципальной услуги, перечень документов, необходимых для предоставления муниципальной услуги.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В помещениях, в которых предоставляется муниципальная услуга, зале ожидания, местах для заполнения запросов о предоставлении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2.14.4. Кабинеты муниципальных служащих администрации Тере-Хольского района Республики Тыва, ответственных в соответствии с должностным регламентом за осуществление административных действий по предоставлению муниципальной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2.14.6. При невозможности создания в здании администрации </w:t>
      </w:r>
      <w:r w:rsidR="008A2BDD" w:rsidRPr="008D72E6">
        <w:rPr>
          <w:rFonts w:ascii="Times New Roman" w:hAnsi="Times New Roman"/>
          <w:sz w:val="28"/>
          <w:szCs w:val="28"/>
        </w:rPr>
        <w:t>Тере-Хольского</w:t>
      </w:r>
      <w:r w:rsidRPr="008D72E6">
        <w:rPr>
          <w:rFonts w:ascii="Times New Roman" w:hAnsi="Times New Roman"/>
          <w:sz w:val="28"/>
          <w:szCs w:val="28"/>
        </w:rPr>
        <w:t xml:space="preserve"> района Республики Тыва условий для его полного приспособления с учетом потребностей маломобильных граждан администрацией Тере-Хольского района Республики Тыва проводятся мероприятия по обеспечению беспрепятственного доступа маломобильных граждан в помещения, в которых предоставляется муниципальная услуга, зал ожидания, места для заполнения запросов о предоставлении муниципальной услуги с учетом разумного приспособления.</w:t>
      </w:r>
    </w:p>
    <w:p w:rsidR="00167DD8" w:rsidRPr="008D72E6" w:rsidRDefault="00167DD8" w:rsidP="00167DD8">
      <w:pPr>
        <w:pStyle w:val="a8"/>
        <w:jc w:val="both"/>
        <w:rPr>
          <w:rFonts w:ascii="Times New Roman" w:hAnsi="Times New Roman"/>
          <w:sz w:val="28"/>
          <w:szCs w:val="28"/>
        </w:rPr>
      </w:pP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2.15. Показатели доступности и качества</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lastRenderedPageBreak/>
        <w:t>предоставления муниципальной услуги</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2.15.1. Показателями доступности предоставления муниципальной услуги являются:</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транспортная доступность к местам предоставления муниципальной услуги;</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обеспечение беспрепятственного доступа лиц к помещениям, в которых предоставляется муниципальная услуга;</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размещение информации о порядке предоставления муниципальной услуги на официальном портале в информационно-телекоммуникационной сети «Интернет»;</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размещение информации о порядке предоставления муниципальной услуги в средствах массовой информации;</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доступность для инвалидов мест предоставления муниципальной услуги в соответствии с законодательством Российской Федерации о социальной защите инвалидов.</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2.15.2. Показателями качества предоставления муниципальной услуги являются:</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xml:space="preserve">- соблюдение сроков предоставления муниципальной услуги; </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2.15.3. При предоставлении муниципальной услуги взаимодействие заявителя с должностным лицом администрации осуществляется при подаче заявления о предоставлении муниципальной и необходимых документов в администрацию (в случае их представления лично), а также при получении разрешения на ввод объекта в эксплуатацию или решения об отказе в предоставлении муниципальной услуги. При этом общая продолжительность взаимодействия заявителя с должностным лицом администрации при предоставлении муниципальной услуги не должна превышать 15 минут.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2.16. Иные требования, в том числе учитывающие</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особенности предоставления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многофункциональных центрах предоставления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государственных и муниципальных услуг и особенности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электронной форме</w:t>
      </w:r>
    </w:p>
    <w:p w:rsidR="00167DD8" w:rsidRPr="008D72E6" w:rsidRDefault="00167DD8" w:rsidP="00293F06">
      <w:pPr>
        <w:pStyle w:val="a8"/>
        <w:jc w:val="center"/>
        <w:rPr>
          <w:rFonts w:ascii="Times New Roman" w:hAnsi="Times New Roman"/>
          <w:sz w:val="28"/>
          <w:szCs w:val="28"/>
        </w:rPr>
      </w:pP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2.16.1 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2.16.2 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lastRenderedPageBreak/>
        <w:t>- тексты документов написаны разборчиво;</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в документах нет подчисток, приписок, зачеркнутых слов и иных неоговоренных исправлений;</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документы не имеют серьезных повреждений, наличие которых не позволяет однозначно истолковать их содержание;</w:t>
      </w:r>
    </w:p>
    <w:p w:rsidR="00293F06"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xml:space="preserve">3) осуществляет проверку документов, представленных заявителем для </w:t>
      </w:r>
      <w:r w:rsidR="00293F06" w:rsidRPr="008D72E6">
        <w:rPr>
          <w:rFonts w:ascii="Times New Roman" w:hAnsi="Times New Roman"/>
          <w:spacing w:val="2"/>
          <w:sz w:val="28"/>
          <w:szCs w:val="28"/>
        </w:rPr>
        <w:t>получения муниципальной услуги.</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2.16.3 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2.16.4 Ответственный работник МФЦ в течение 1 рабочего дня, следующего за днем приема заявления о предоставлении муниципальной услуги, осуществляет</w:t>
      </w:r>
      <w:r w:rsidR="00293F06" w:rsidRPr="008D72E6">
        <w:rPr>
          <w:rFonts w:ascii="Times New Roman" w:hAnsi="Times New Roman"/>
          <w:spacing w:val="2"/>
          <w:sz w:val="28"/>
          <w:szCs w:val="28"/>
        </w:rPr>
        <w:t xml:space="preserve"> доставку</w:t>
      </w:r>
      <w:r w:rsidRPr="008D72E6">
        <w:rPr>
          <w:rFonts w:ascii="Times New Roman" w:hAnsi="Times New Roman"/>
          <w:spacing w:val="2"/>
          <w:sz w:val="28"/>
          <w:szCs w:val="28"/>
        </w:rPr>
        <w:t xml:space="preserve"> документов в администрацию. Должностное лицо администрации,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7F0F9B" w:rsidRPr="008D72E6" w:rsidRDefault="007F0F9B" w:rsidP="005137DF">
      <w:pPr>
        <w:pStyle w:val="Default"/>
        <w:rPr>
          <w:b/>
          <w:bCs/>
          <w:sz w:val="28"/>
          <w:szCs w:val="28"/>
        </w:rPr>
      </w:pPr>
    </w:p>
    <w:p w:rsidR="00293F06" w:rsidRPr="008D72E6" w:rsidRDefault="00F41FC1" w:rsidP="00293F06">
      <w:pPr>
        <w:pStyle w:val="Default"/>
        <w:numPr>
          <w:ilvl w:val="0"/>
          <w:numId w:val="9"/>
        </w:numPr>
        <w:jc w:val="center"/>
        <w:rPr>
          <w:bCs/>
          <w:sz w:val="28"/>
          <w:szCs w:val="28"/>
        </w:rPr>
      </w:pPr>
      <w:r w:rsidRPr="008D72E6">
        <w:rPr>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1FC1" w:rsidRPr="008D72E6" w:rsidRDefault="00F41FC1" w:rsidP="004167CD">
      <w:pPr>
        <w:pStyle w:val="Default"/>
        <w:ind w:left="568"/>
        <w:rPr>
          <w:b/>
          <w:bCs/>
          <w:sz w:val="28"/>
          <w:szCs w:val="28"/>
        </w:rPr>
      </w:pPr>
    </w:p>
    <w:p w:rsidR="00924EAD" w:rsidRPr="008D72E6" w:rsidRDefault="00924EAD" w:rsidP="00293F06">
      <w:pPr>
        <w:pStyle w:val="4"/>
        <w:numPr>
          <w:ilvl w:val="1"/>
          <w:numId w:val="7"/>
        </w:numPr>
        <w:shd w:val="clear" w:color="auto" w:fill="auto"/>
        <w:tabs>
          <w:tab w:val="left" w:pos="1483"/>
        </w:tabs>
        <w:spacing w:before="0" w:after="0" w:line="240" w:lineRule="auto"/>
        <w:ind w:left="20" w:right="20" w:firstLine="620"/>
        <w:rPr>
          <w:sz w:val="28"/>
          <w:szCs w:val="28"/>
        </w:rPr>
      </w:pPr>
      <w:r w:rsidRPr="008D72E6">
        <w:rPr>
          <w:sz w:val="28"/>
          <w:szCs w:val="28"/>
        </w:rPr>
        <w:t>Описание последовательности действий при предоставлении муниципальной услуги.</w:t>
      </w:r>
    </w:p>
    <w:p w:rsidR="00293F06" w:rsidRPr="008D72E6" w:rsidRDefault="00293F06" w:rsidP="00293F06">
      <w:pPr>
        <w:pStyle w:val="4"/>
        <w:shd w:val="clear" w:color="auto" w:fill="auto"/>
        <w:tabs>
          <w:tab w:val="left" w:pos="1483"/>
        </w:tabs>
        <w:spacing w:before="0" w:after="0" w:line="240" w:lineRule="auto"/>
        <w:ind w:left="640" w:right="20"/>
        <w:jc w:val="left"/>
        <w:rPr>
          <w:sz w:val="28"/>
          <w:szCs w:val="28"/>
        </w:rPr>
      </w:pPr>
    </w:p>
    <w:p w:rsidR="00924EAD" w:rsidRPr="008D72E6" w:rsidRDefault="00924EAD" w:rsidP="00924EAD">
      <w:pPr>
        <w:pStyle w:val="4"/>
        <w:shd w:val="clear" w:color="auto" w:fill="auto"/>
        <w:tabs>
          <w:tab w:val="left" w:pos="1483"/>
        </w:tabs>
        <w:spacing w:before="0" w:after="0" w:line="240" w:lineRule="auto"/>
        <w:ind w:right="20" w:firstLine="620"/>
        <w:jc w:val="both"/>
        <w:rPr>
          <w:sz w:val="28"/>
          <w:szCs w:val="28"/>
        </w:rPr>
      </w:pPr>
      <w:r w:rsidRPr="008D72E6">
        <w:rPr>
          <w:sz w:val="28"/>
          <w:szCs w:val="28"/>
        </w:rPr>
        <w:t>3.1.1. Предоставление муниципальной услуги включает в себя следующие процедуры:</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1) прием и регистрация заявления;</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2) </w:t>
      </w:r>
      <w:r w:rsidRPr="008D72E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24EAD" w:rsidRPr="008D72E6" w:rsidRDefault="00924EAD" w:rsidP="00924EAD">
      <w:pPr>
        <w:pStyle w:val="4"/>
        <w:numPr>
          <w:ilvl w:val="0"/>
          <w:numId w:val="6"/>
        </w:numPr>
        <w:shd w:val="clear" w:color="auto" w:fill="auto"/>
        <w:tabs>
          <w:tab w:val="left" w:pos="1532"/>
        </w:tabs>
        <w:spacing w:before="0" w:after="0" w:line="240" w:lineRule="auto"/>
        <w:ind w:left="20" w:right="20" w:firstLine="620"/>
        <w:jc w:val="both"/>
        <w:rPr>
          <w:sz w:val="28"/>
          <w:szCs w:val="28"/>
        </w:rPr>
      </w:pPr>
      <w:r w:rsidRPr="008D72E6">
        <w:rPr>
          <w:sz w:val="28"/>
          <w:szCs w:val="28"/>
        </w:rPr>
        <w:t>Блок-схема последовательности действий по предоставлению муниципальной услуги представлена в приложении № 2.</w:t>
      </w:r>
    </w:p>
    <w:p w:rsidR="00786B22" w:rsidRPr="008D72E6" w:rsidRDefault="00786B22" w:rsidP="00786B22">
      <w:pPr>
        <w:pStyle w:val="4"/>
        <w:shd w:val="clear" w:color="auto" w:fill="auto"/>
        <w:tabs>
          <w:tab w:val="left" w:pos="1532"/>
        </w:tabs>
        <w:spacing w:before="0" w:after="0" w:line="240" w:lineRule="auto"/>
        <w:ind w:left="640" w:right="20"/>
        <w:jc w:val="both"/>
        <w:rPr>
          <w:sz w:val="28"/>
          <w:szCs w:val="28"/>
        </w:rPr>
      </w:pPr>
    </w:p>
    <w:p w:rsidR="00924EAD" w:rsidRPr="008D72E6" w:rsidRDefault="00924EAD" w:rsidP="00786B22">
      <w:pPr>
        <w:pStyle w:val="4"/>
        <w:numPr>
          <w:ilvl w:val="1"/>
          <w:numId w:val="7"/>
        </w:numPr>
        <w:shd w:val="clear" w:color="auto" w:fill="auto"/>
        <w:tabs>
          <w:tab w:val="left" w:pos="1292"/>
        </w:tabs>
        <w:spacing w:before="0" w:after="0" w:line="240" w:lineRule="auto"/>
        <w:ind w:left="0" w:right="20" w:firstLine="620"/>
        <w:rPr>
          <w:sz w:val="28"/>
          <w:szCs w:val="28"/>
        </w:rPr>
      </w:pPr>
      <w:r w:rsidRPr="008D72E6">
        <w:rPr>
          <w:sz w:val="28"/>
          <w:szCs w:val="28"/>
        </w:rPr>
        <w:t>Прием и регистрация заявления.</w:t>
      </w:r>
    </w:p>
    <w:p w:rsidR="00786B22" w:rsidRPr="008D72E6" w:rsidRDefault="00786B22" w:rsidP="00786B22">
      <w:pPr>
        <w:pStyle w:val="4"/>
        <w:shd w:val="clear" w:color="auto" w:fill="auto"/>
        <w:tabs>
          <w:tab w:val="left" w:pos="1292"/>
        </w:tabs>
        <w:spacing w:before="0" w:after="0" w:line="240" w:lineRule="auto"/>
        <w:ind w:left="620" w:right="20"/>
        <w:jc w:val="left"/>
        <w:rPr>
          <w:sz w:val="28"/>
          <w:szCs w:val="28"/>
        </w:rPr>
      </w:pP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Основанием для начала административной процедуры является поступление в </w:t>
      </w:r>
      <w:r w:rsidR="003D7688">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 xml:space="preserve"> заявления о выдаче градостроительного плана земельного участка с приложением документов одним из следующих способов:</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а) путем личного обращения в </w:t>
      </w:r>
      <w:r w:rsidR="003D7688">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б) через организации почтовой связи; </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в) через МФЦ;</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bidi="en-US"/>
        </w:rPr>
      </w:pPr>
      <w:r w:rsidRPr="008D72E6">
        <w:rPr>
          <w:rFonts w:ascii="Times New Roman" w:hAnsi="Times New Roman" w:cs="Times New Roman"/>
          <w:sz w:val="28"/>
          <w:szCs w:val="28"/>
          <w:lang w:eastAsia="en-US"/>
        </w:rPr>
        <w:t xml:space="preserve">г) посредством </w:t>
      </w:r>
      <w:r w:rsidR="00786B22" w:rsidRPr="008D72E6">
        <w:rPr>
          <w:rFonts w:ascii="Times New Roman" w:hAnsi="Times New Roman" w:cs="Times New Roman"/>
          <w:sz w:val="28"/>
          <w:szCs w:val="28"/>
          <w:lang w:eastAsia="en-US"/>
        </w:rPr>
        <w:t xml:space="preserve">Единого </w:t>
      </w:r>
      <w:r w:rsidRPr="008D72E6">
        <w:rPr>
          <w:rFonts w:ascii="Times New Roman" w:hAnsi="Times New Roman" w:cs="Times New Roman"/>
          <w:sz w:val="28"/>
          <w:szCs w:val="28"/>
        </w:rPr>
        <w:t>Портала госуда</w:t>
      </w:r>
      <w:r w:rsidR="00786B22" w:rsidRPr="008D72E6">
        <w:rPr>
          <w:rFonts w:ascii="Times New Roman" w:hAnsi="Times New Roman" w:cs="Times New Roman"/>
          <w:sz w:val="28"/>
          <w:szCs w:val="28"/>
        </w:rPr>
        <w:t>рственных и муниципальных услуг.</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rPr>
        <w:t xml:space="preserve">В день поступления </w:t>
      </w:r>
      <w:r w:rsidRPr="008D72E6">
        <w:rPr>
          <w:rFonts w:ascii="Times New Roman" w:hAnsi="Times New Roman" w:cs="Times New Roman"/>
          <w:sz w:val="28"/>
          <w:szCs w:val="28"/>
          <w:lang w:eastAsia="en-US"/>
        </w:rPr>
        <w:t xml:space="preserve">(получения через организации почтовой связи, с помощью средств электронной связи) </w:t>
      </w:r>
      <w:r w:rsidRPr="008D72E6">
        <w:rPr>
          <w:rFonts w:ascii="Times New Roman" w:hAnsi="Times New Roman" w:cs="Times New Roman"/>
          <w:sz w:val="28"/>
          <w:szCs w:val="28"/>
        </w:rPr>
        <w:t xml:space="preserve">заявление регистрируется </w:t>
      </w:r>
      <w:r w:rsidR="003D7688">
        <w:rPr>
          <w:rFonts w:ascii="Times New Roman" w:hAnsi="Times New Roman" w:cs="Times New Roman"/>
          <w:sz w:val="28"/>
          <w:szCs w:val="28"/>
        </w:rPr>
        <w:t>специалистом администрации</w:t>
      </w:r>
      <w:r w:rsidRPr="008D72E6">
        <w:rPr>
          <w:rFonts w:ascii="Times New Roman" w:hAnsi="Times New Roman" w:cs="Times New Roman"/>
          <w:sz w:val="28"/>
          <w:szCs w:val="28"/>
          <w:lang w:eastAsia="en-US"/>
        </w:rPr>
        <w:t xml:space="preserve">, ответственным за регистрацию входящей корреспонденции, в </w:t>
      </w:r>
      <w:r w:rsidRPr="008D72E6">
        <w:rPr>
          <w:rFonts w:ascii="Times New Roman" w:hAnsi="Times New Roman" w:cs="Times New Roman"/>
          <w:sz w:val="28"/>
          <w:szCs w:val="28"/>
          <w:lang w:eastAsia="en-US"/>
        </w:rPr>
        <w:lastRenderedPageBreak/>
        <w:t>журнале регистрации обращений за предоставлением муниципальной услуги.</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Днем обращения заявителя считается дата регистрации в </w:t>
      </w:r>
      <w:r w:rsidR="003D7688">
        <w:rPr>
          <w:rFonts w:ascii="Times New Roman" w:hAnsi="Times New Roman" w:cs="Times New Roman"/>
          <w:sz w:val="28"/>
          <w:szCs w:val="28"/>
          <w:lang w:eastAsia="en-US"/>
        </w:rPr>
        <w:t>администрации</w:t>
      </w:r>
      <w:r w:rsidRPr="008D72E6">
        <w:rPr>
          <w:rFonts w:ascii="Times New Roman" w:hAnsi="Times New Roman" w:cs="Times New Roman"/>
          <w:sz w:val="28"/>
          <w:szCs w:val="28"/>
          <w:lang w:eastAsia="en-US"/>
        </w:rPr>
        <w:t xml:space="preserve"> заявления.</w:t>
      </w:r>
    </w:p>
    <w:p w:rsidR="00924EAD" w:rsidRPr="008D72E6" w:rsidRDefault="003D7688"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 администрации</w:t>
      </w:r>
      <w:r w:rsidR="00924EAD" w:rsidRPr="008D72E6">
        <w:rPr>
          <w:rFonts w:ascii="Times New Roman" w:hAnsi="Times New Roman" w:cs="Times New Roman"/>
          <w:sz w:val="28"/>
          <w:szCs w:val="28"/>
          <w:lang w:eastAsia="en-US"/>
        </w:rPr>
        <w:t>, ответственное за прием и регистрацию документов, устанавливает:</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а) предмет обращения;</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б) комплектность представленных документов, предусмотренных настоящим административным регламентом.</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Максимальный срок выполнения данного действия составляет 10 минут.</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Общий срок приема, регистрации документов составляет не более 30 минут.</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При поступлении заявления в </w:t>
      </w:r>
      <w:r w:rsidR="003D7688">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 xml:space="preserve"> посредством почтового отправления заявителю направляется расписка в получении заявления заказным почтовым отправлением с уведомлением о вручении в течение 3 календарных дней с даты получения заявления.</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Фиксация результата выполнения административной процедуры осуществляется путем регистрации в журнале входящей корреспонденции </w:t>
      </w:r>
      <w:r w:rsidR="003D7688">
        <w:rPr>
          <w:rFonts w:ascii="Times New Roman" w:hAnsi="Times New Roman" w:cs="Times New Roman"/>
          <w:sz w:val="28"/>
          <w:szCs w:val="28"/>
          <w:lang w:eastAsia="en-US"/>
        </w:rPr>
        <w:t>администрации</w:t>
      </w:r>
      <w:r w:rsidRPr="008D72E6">
        <w:rPr>
          <w:rFonts w:ascii="Times New Roman" w:hAnsi="Times New Roman" w:cs="Times New Roman"/>
          <w:sz w:val="28"/>
          <w:szCs w:val="28"/>
          <w:lang w:eastAsia="en-US"/>
        </w:rPr>
        <w:t xml:space="preserve"> заявления с присвоением регистрационной отметки (входящий номер и дата).</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Критерием принятия решения для административной процедуры является корректно оформленное заявление в соответствии с требованиями.</w:t>
      </w:r>
    </w:p>
    <w:p w:rsidR="00ED3E46" w:rsidRPr="008D72E6" w:rsidRDefault="00924EAD" w:rsidP="00ED3E46">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Результатом административной процедуры по приему и регистрации заявления является зарегистрированные </w:t>
      </w:r>
      <w:r w:rsidRPr="008D72E6">
        <w:rPr>
          <w:rFonts w:ascii="Times New Roman" w:eastAsia="Calibri" w:hAnsi="Times New Roman" w:cs="Times New Roman"/>
          <w:sz w:val="28"/>
          <w:szCs w:val="28"/>
        </w:rPr>
        <w:t>заявление в установленном порядке</w:t>
      </w:r>
      <w:r w:rsidRPr="008D72E6">
        <w:rPr>
          <w:rFonts w:ascii="Times New Roman" w:hAnsi="Times New Roman" w:cs="Times New Roman"/>
          <w:sz w:val="28"/>
          <w:szCs w:val="28"/>
          <w:lang w:eastAsia="en-US"/>
        </w:rPr>
        <w:t>.</w:t>
      </w:r>
    </w:p>
    <w:p w:rsidR="00ED3E46" w:rsidRPr="008D72E6" w:rsidRDefault="00ED3E46" w:rsidP="00ED3E46">
      <w:pPr>
        <w:autoSpaceDE w:val="0"/>
        <w:autoSpaceDN w:val="0"/>
        <w:adjustRightInd w:val="0"/>
        <w:jc w:val="both"/>
        <w:rPr>
          <w:rFonts w:ascii="Times New Roman" w:hAnsi="Times New Roman" w:cs="Times New Roman"/>
          <w:sz w:val="28"/>
          <w:szCs w:val="28"/>
        </w:rPr>
      </w:pPr>
    </w:p>
    <w:p w:rsidR="00924EAD" w:rsidRPr="008D72E6" w:rsidRDefault="00924EAD" w:rsidP="00ED3E46">
      <w:pPr>
        <w:pStyle w:val="a7"/>
        <w:numPr>
          <w:ilvl w:val="1"/>
          <w:numId w:val="7"/>
        </w:numPr>
        <w:tabs>
          <w:tab w:val="left" w:pos="993"/>
        </w:tabs>
        <w:autoSpaceDE w:val="0"/>
        <w:autoSpaceDN w:val="0"/>
        <w:adjustRightInd w:val="0"/>
        <w:ind w:left="0" w:firstLine="620"/>
        <w:jc w:val="center"/>
        <w:rPr>
          <w:rFonts w:ascii="Times New Roman" w:hAnsi="Times New Roman" w:cs="Times New Roman"/>
          <w:sz w:val="28"/>
          <w:szCs w:val="28"/>
          <w:lang w:eastAsia="en-US"/>
        </w:rPr>
      </w:pPr>
      <w:r w:rsidRPr="008D72E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D3E46" w:rsidRPr="008D72E6" w:rsidRDefault="00ED3E46" w:rsidP="00ED3E46">
      <w:pPr>
        <w:pStyle w:val="a7"/>
        <w:tabs>
          <w:tab w:val="left" w:pos="993"/>
        </w:tabs>
        <w:autoSpaceDE w:val="0"/>
        <w:autoSpaceDN w:val="0"/>
        <w:adjustRightInd w:val="0"/>
        <w:ind w:left="620"/>
        <w:rPr>
          <w:rFonts w:ascii="Times New Roman" w:hAnsi="Times New Roman" w:cs="Times New Roman"/>
          <w:sz w:val="28"/>
          <w:szCs w:val="28"/>
          <w:lang w:eastAsia="en-US"/>
        </w:rPr>
      </w:pP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Основанием для начала административной процедуры является получение зарегистрированного заявления </w:t>
      </w:r>
      <w:r w:rsidR="003D7688">
        <w:rPr>
          <w:rFonts w:ascii="Times New Roman" w:hAnsi="Times New Roman" w:cs="Times New Roman"/>
          <w:sz w:val="28"/>
          <w:szCs w:val="28"/>
        </w:rPr>
        <w:t>начальником отдела</w:t>
      </w:r>
      <w:r w:rsidRPr="008D72E6">
        <w:rPr>
          <w:rFonts w:ascii="Times New Roman" w:hAnsi="Times New Roman" w:cs="Times New Roman"/>
          <w:sz w:val="28"/>
          <w:szCs w:val="28"/>
        </w:rPr>
        <w:t>, ответственным за предоставление муниципальной услуги.</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В течение одного рабочего дня, следующего за днем регистрации поступившего заявления, </w:t>
      </w:r>
      <w:r w:rsidR="003D7688">
        <w:rPr>
          <w:rFonts w:ascii="Times New Roman" w:hAnsi="Times New Roman" w:cs="Times New Roman"/>
          <w:sz w:val="28"/>
          <w:szCs w:val="28"/>
        </w:rPr>
        <w:t>начальник отдела</w:t>
      </w:r>
      <w:r w:rsidRPr="008D72E6">
        <w:rPr>
          <w:rFonts w:ascii="Times New Roman" w:hAnsi="Times New Roman" w:cs="Times New Roman"/>
          <w:sz w:val="28"/>
          <w:szCs w:val="28"/>
        </w:rPr>
        <w:t>,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необходимые для предоставления муниципальной услуги документы, в случае, если указанные документы не были представлены заявителем самостоятельно.</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Направление межведомственного запроса, допускаются только в целях, связанных с предоставлением муниципальной услуги.</w:t>
      </w:r>
    </w:p>
    <w:p w:rsidR="00924EAD" w:rsidRPr="008D72E6" w:rsidRDefault="00924EAD"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1" w:history="1">
        <w:r w:rsidRPr="008D72E6">
          <w:rPr>
            <w:rFonts w:ascii="Times New Roman" w:hAnsi="Times New Roman" w:cs="Times New Roman"/>
            <w:sz w:val="28"/>
            <w:szCs w:val="28"/>
          </w:rPr>
          <w:t>статьи 7.2</w:t>
        </w:r>
      </w:hyperlink>
      <w:r w:rsidRPr="008D72E6">
        <w:rPr>
          <w:rFonts w:ascii="Times New Roman" w:hAnsi="Times New Roman" w:cs="Times New Roman"/>
          <w:sz w:val="28"/>
          <w:szCs w:val="28"/>
        </w:rPr>
        <w:t xml:space="preserve"> Федерального закона от 27 июля 2010 года № 210-ФЗ.</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8D72E6">
        <w:rPr>
          <w:rFonts w:ascii="Times New Roman" w:hAnsi="Times New Roman" w:cs="Times New Roman"/>
          <w:sz w:val="28"/>
          <w:szCs w:val="28"/>
        </w:rPr>
        <w:lastRenderedPageBreak/>
        <w:t>которых находятся указанные документы, в срок не позднее трех рабочих дней со дня получения соответствующего межведомственного запроса.</w:t>
      </w:r>
    </w:p>
    <w:p w:rsidR="00924EAD" w:rsidRPr="008D72E6" w:rsidRDefault="003D7688"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Pr>
          <w:rFonts w:ascii="Times New Roman" w:hAnsi="Times New Roman" w:cs="Times New Roman"/>
          <w:sz w:val="28"/>
          <w:szCs w:val="28"/>
        </w:rPr>
        <w:t>Начальник отдела</w:t>
      </w:r>
      <w:r w:rsidR="00924EAD" w:rsidRPr="008D72E6">
        <w:rPr>
          <w:rFonts w:ascii="Times New Roman" w:hAnsi="Times New Roman" w:cs="Times New Roman"/>
          <w:sz w:val="28"/>
          <w:szCs w:val="28"/>
        </w:rPr>
        <w:t>, ответственное за предоставление муниципальной услуги, приобщает ответы на межведомственные запросы к соответствующему заявлению.</w:t>
      </w:r>
    </w:p>
    <w:p w:rsidR="00924EAD" w:rsidRPr="008D72E6" w:rsidRDefault="00924EAD"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В случае не поступления ответа на межведомственный запрос в установленный срок </w:t>
      </w:r>
      <w:r w:rsidR="003D7688">
        <w:rPr>
          <w:rFonts w:ascii="Times New Roman" w:hAnsi="Times New Roman" w:cs="Times New Roman"/>
          <w:sz w:val="28"/>
          <w:szCs w:val="28"/>
        </w:rPr>
        <w:t>администрацией</w:t>
      </w:r>
      <w:r w:rsidRPr="008D72E6">
        <w:rPr>
          <w:rFonts w:ascii="Times New Roman" w:hAnsi="Times New Roman" w:cs="Times New Roman"/>
          <w:sz w:val="28"/>
          <w:szCs w:val="28"/>
        </w:rPr>
        <w:t xml:space="preserve"> принимаются меры, предусмотренные законодательством Российской Федерации.</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924EAD" w:rsidRPr="008D72E6" w:rsidRDefault="00924EAD" w:rsidP="00924EAD">
      <w:pPr>
        <w:pStyle w:val="a7"/>
        <w:numPr>
          <w:ilvl w:val="2"/>
          <w:numId w:val="7"/>
        </w:numPr>
        <w:tabs>
          <w:tab w:val="left" w:pos="993"/>
          <w:tab w:val="num" w:pos="1715"/>
        </w:tabs>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w:t>
      </w:r>
      <w:r w:rsidRPr="008D72E6">
        <w:rPr>
          <w:rFonts w:ascii="Times New Roman" w:hAnsi="Times New Roman" w:cs="Times New Roman"/>
          <w:sz w:val="28"/>
          <w:szCs w:val="28"/>
          <w:lang w:eastAsia="en-US"/>
        </w:rPr>
        <w:t>.</w:t>
      </w:r>
    </w:p>
    <w:p w:rsidR="00924EAD" w:rsidRPr="008D72E6" w:rsidRDefault="00924EAD" w:rsidP="00ED3E46">
      <w:pPr>
        <w:pStyle w:val="a7"/>
        <w:numPr>
          <w:ilvl w:val="1"/>
          <w:numId w:val="7"/>
        </w:numPr>
        <w:autoSpaceDE w:val="0"/>
        <w:autoSpaceDN w:val="0"/>
        <w:adjustRightInd w:val="0"/>
        <w:ind w:left="0" w:firstLine="620"/>
        <w:jc w:val="center"/>
        <w:rPr>
          <w:rFonts w:ascii="Times New Roman" w:hAnsi="Times New Roman" w:cs="Times New Roman"/>
          <w:sz w:val="28"/>
          <w:szCs w:val="28"/>
          <w:lang w:eastAsia="en-US"/>
        </w:rPr>
      </w:pPr>
      <w:r w:rsidRPr="008D72E6">
        <w:rPr>
          <w:rFonts w:ascii="Times New Roman" w:hAnsi="Times New Roman" w:cs="Times New Roman"/>
          <w:sz w:val="28"/>
          <w:szCs w:val="28"/>
          <w:lang w:eastAsia="en-US"/>
        </w:rPr>
        <w:t>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ED3E46" w:rsidRPr="008D72E6" w:rsidRDefault="00ED3E46" w:rsidP="00ED3E46">
      <w:pPr>
        <w:pStyle w:val="a7"/>
        <w:autoSpaceDE w:val="0"/>
        <w:autoSpaceDN w:val="0"/>
        <w:adjustRightInd w:val="0"/>
        <w:ind w:left="620"/>
        <w:rPr>
          <w:rFonts w:ascii="Times New Roman" w:hAnsi="Times New Roman" w:cs="Times New Roman"/>
          <w:sz w:val="28"/>
          <w:szCs w:val="28"/>
          <w:lang w:eastAsia="en-US"/>
        </w:rPr>
      </w:pP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24EAD" w:rsidRPr="008D72E6" w:rsidRDefault="00321A3D" w:rsidP="00924EAD">
      <w:pPr>
        <w:autoSpaceDE w:val="0"/>
        <w:autoSpaceDN w:val="0"/>
        <w:adjustRightInd w:val="0"/>
        <w:spacing w:after="0" w:line="240" w:lineRule="auto"/>
        <w:ind w:firstLine="620"/>
        <w:jc w:val="both"/>
        <w:rPr>
          <w:rFonts w:ascii="Times New Roman" w:hAnsi="Times New Roman" w:cs="Times New Roman"/>
          <w:sz w:val="28"/>
          <w:szCs w:val="28"/>
        </w:rPr>
      </w:pPr>
      <w:r w:rsidRPr="008D72E6">
        <w:rPr>
          <w:rFonts w:ascii="Times New Roman" w:hAnsi="Times New Roman" w:cs="Times New Roman"/>
          <w:sz w:val="28"/>
          <w:szCs w:val="28"/>
        </w:rPr>
        <w:t>Начальник отдела</w:t>
      </w:r>
      <w:r w:rsidR="00924EAD" w:rsidRPr="008D72E6">
        <w:rPr>
          <w:rFonts w:ascii="Times New Roman" w:hAnsi="Times New Roman" w:cs="Times New Roman"/>
          <w:sz w:val="28"/>
          <w:szCs w:val="28"/>
        </w:rPr>
        <w:t xml:space="preserve">  в соответствии с представленным заявлением в течение </w:t>
      </w:r>
      <w:r w:rsidR="00786B22" w:rsidRPr="008D72E6">
        <w:rPr>
          <w:rFonts w:ascii="Times New Roman" w:hAnsi="Times New Roman" w:cs="Times New Roman"/>
          <w:sz w:val="28"/>
          <w:szCs w:val="28"/>
        </w:rPr>
        <w:t>7 рабочих</w:t>
      </w:r>
      <w:r w:rsidR="00924EAD" w:rsidRPr="008D72E6">
        <w:rPr>
          <w:rFonts w:ascii="Times New Roman" w:hAnsi="Times New Roman" w:cs="Times New Roman"/>
          <w:sz w:val="28"/>
          <w:szCs w:val="28"/>
        </w:rPr>
        <w:t xml:space="preserve"> дней готовит проект градостроительного плана земельного участка, либо уведомление об отказе в предоставлении муниципальной услуги.</w:t>
      </w:r>
    </w:p>
    <w:p w:rsidR="00924EAD" w:rsidRPr="008D72E6" w:rsidRDefault="00924EAD" w:rsidP="00924EAD">
      <w:pPr>
        <w:pStyle w:val="a8"/>
        <w:numPr>
          <w:ilvl w:val="2"/>
          <w:numId w:val="7"/>
        </w:numPr>
        <w:ind w:left="0" w:firstLine="620"/>
        <w:jc w:val="both"/>
        <w:rPr>
          <w:rFonts w:ascii="Times New Roman" w:eastAsia="Times New Roman" w:hAnsi="Times New Roman"/>
          <w:color w:val="000000"/>
          <w:sz w:val="28"/>
          <w:szCs w:val="28"/>
          <w:lang w:eastAsia="ru-RU" w:bidi="ru-RU"/>
        </w:rPr>
      </w:pPr>
      <w:r w:rsidRPr="008D72E6">
        <w:rPr>
          <w:rFonts w:ascii="Times New Roman" w:eastAsia="Times New Roman" w:hAnsi="Times New Roman"/>
          <w:color w:val="000000"/>
          <w:sz w:val="28"/>
          <w:szCs w:val="28"/>
          <w:lang w:eastAsia="ru-RU" w:bidi="ru-RU"/>
        </w:rPr>
        <w:t xml:space="preserve">Градостроительный план земельного участка готовится </w:t>
      </w:r>
      <w:r w:rsidR="00321A3D" w:rsidRPr="008D72E6">
        <w:rPr>
          <w:rFonts w:ascii="Times New Roman" w:eastAsia="Times New Roman" w:hAnsi="Times New Roman"/>
          <w:color w:val="000000"/>
          <w:sz w:val="28"/>
          <w:szCs w:val="28"/>
          <w:lang w:eastAsia="ru-RU" w:bidi="ru-RU"/>
        </w:rPr>
        <w:t>начальником отдела</w:t>
      </w:r>
      <w:r w:rsidRPr="008D72E6">
        <w:rPr>
          <w:rFonts w:ascii="Times New Roman" w:eastAsia="Times New Roman" w:hAnsi="Times New Roman"/>
          <w:color w:val="000000"/>
          <w:sz w:val="28"/>
          <w:szCs w:val="28"/>
          <w:lang w:eastAsia="ru-RU" w:bidi="ru-RU"/>
        </w:rPr>
        <w:t xml:space="preserve"> по утвержденной </w:t>
      </w:r>
      <w:r w:rsidR="00786B22" w:rsidRPr="008D72E6">
        <w:rPr>
          <w:rFonts w:ascii="Times New Roman" w:eastAsia="Times New Roman" w:hAnsi="Times New Roman"/>
          <w:color w:val="000000"/>
          <w:sz w:val="28"/>
          <w:szCs w:val="28"/>
          <w:lang w:eastAsia="ru-RU" w:bidi="ru-RU"/>
        </w:rPr>
        <w:t xml:space="preserve">форме </w:t>
      </w:r>
      <w:r w:rsidR="003D1C5F" w:rsidRPr="008D72E6">
        <w:rPr>
          <w:rFonts w:ascii="Times New Roman" w:eastAsia="Times New Roman" w:hAnsi="Times New Roman"/>
          <w:color w:val="000000"/>
          <w:sz w:val="28"/>
          <w:szCs w:val="28"/>
          <w:lang w:eastAsia="ru-RU" w:bidi="ru-RU"/>
        </w:rPr>
        <w:t>в 3</w:t>
      </w:r>
      <w:r w:rsidRPr="008D72E6">
        <w:rPr>
          <w:rFonts w:ascii="Times New Roman" w:eastAsia="Times New Roman" w:hAnsi="Times New Roman"/>
          <w:color w:val="000000"/>
          <w:sz w:val="28"/>
          <w:szCs w:val="28"/>
          <w:lang w:eastAsia="ru-RU" w:bidi="ru-RU"/>
        </w:rPr>
        <w:t xml:space="preserve">-х экземплярах. Один экземпляр градостроительного плана земельного участка после </w:t>
      </w:r>
      <w:r w:rsidR="00ED3E46" w:rsidRPr="008D72E6">
        <w:rPr>
          <w:rFonts w:ascii="Times New Roman" w:eastAsia="Times New Roman" w:hAnsi="Times New Roman"/>
          <w:color w:val="000000"/>
          <w:sz w:val="28"/>
          <w:szCs w:val="28"/>
          <w:lang w:eastAsia="ru-RU" w:bidi="ru-RU"/>
        </w:rPr>
        <w:t xml:space="preserve">подписания и </w:t>
      </w:r>
      <w:r w:rsidR="00786B22" w:rsidRPr="008D72E6">
        <w:rPr>
          <w:rFonts w:ascii="Times New Roman" w:eastAsia="Times New Roman" w:hAnsi="Times New Roman"/>
          <w:color w:val="000000"/>
          <w:sz w:val="28"/>
          <w:szCs w:val="28"/>
          <w:lang w:eastAsia="ru-RU" w:bidi="ru-RU"/>
        </w:rPr>
        <w:t>регистрации</w:t>
      </w:r>
      <w:r w:rsidRPr="008D72E6">
        <w:rPr>
          <w:rFonts w:ascii="Times New Roman" w:eastAsia="Times New Roman" w:hAnsi="Times New Roman"/>
          <w:color w:val="000000"/>
          <w:sz w:val="28"/>
          <w:szCs w:val="28"/>
          <w:lang w:eastAsia="ru-RU" w:bidi="ru-RU"/>
        </w:rPr>
        <w:t xml:space="preserve"> остается в архиве </w:t>
      </w:r>
      <w:r w:rsidR="00DC49B6">
        <w:rPr>
          <w:rFonts w:ascii="Times New Roman" w:eastAsia="Times New Roman" w:hAnsi="Times New Roman"/>
          <w:color w:val="000000"/>
          <w:sz w:val="28"/>
          <w:szCs w:val="28"/>
          <w:lang w:eastAsia="ru-RU" w:bidi="ru-RU"/>
        </w:rPr>
        <w:t>администрации</w:t>
      </w:r>
      <w:r w:rsidR="003D1C5F" w:rsidRPr="008D72E6">
        <w:rPr>
          <w:rFonts w:ascii="Times New Roman" w:eastAsia="Times New Roman" w:hAnsi="Times New Roman"/>
          <w:color w:val="000000"/>
          <w:sz w:val="28"/>
          <w:szCs w:val="28"/>
          <w:lang w:eastAsia="ru-RU" w:bidi="ru-RU"/>
        </w:rPr>
        <w:t>, 2</w:t>
      </w:r>
      <w:r w:rsidR="00786B22" w:rsidRPr="008D72E6">
        <w:rPr>
          <w:rFonts w:ascii="Times New Roman" w:eastAsia="Times New Roman" w:hAnsi="Times New Roman"/>
          <w:color w:val="000000"/>
          <w:sz w:val="28"/>
          <w:szCs w:val="28"/>
          <w:lang w:eastAsia="ru-RU" w:bidi="ru-RU"/>
        </w:rPr>
        <w:t xml:space="preserve"> экземпляра </w:t>
      </w:r>
      <w:r w:rsidRPr="008D72E6">
        <w:rPr>
          <w:rFonts w:ascii="Times New Roman" w:eastAsia="Times New Roman" w:hAnsi="Times New Roman"/>
          <w:color w:val="000000"/>
          <w:sz w:val="28"/>
          <w:szCs w:val="28"/>
          <w:lang w:eastAsia="ru-RU" w:bidi="ru-RU"/>
        </w:rPr>
        <w:t>выдаются заявителю.</w:t>
      </w:r>
    </w:p>
    <w:p w:rsidR="00924EAD" w:rsidRPr="008D72E6" w:rsidRDefault="00ED3E46" w:rsidP="00924EAD">
      <w:pPr>
        <w:pStyle w:val="a7"/>
        <w:numPr>
          <w:ilvl w:val="2"/>
          <w:numId w:val="7"/>
        </w:numPr>
        <w:autoSpaceDE w:val="0"/>
        <w:autoSpaceDN w:val="0"/>
        <w:adjustRightInd w:val="0"/>
        <w:ind w:left="142"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 </w:t>
      </w:r>
      <w:r w:rsidR="00924EAD" w:rsidRPr="008D72E6">
        <w:rPr>
          <w:rFonts w:ascii="Times New Roman" w:hAnsi="Times New Roman" w:cs="Times New Roman"/>
          <w:sz w:val="28"/>
          <w:szCs w:val="28"/>
          <w:lang w:eastAsia="en-US"/>
        </w:rPr>
        <w:t>Подготовленный градостроительный план земельного участка либо уведомление о</w:t>
      </w:r>
      <w:r w:rsidR="003D1C5F" w:rsidRPr="008D72E6">
        <w:rPr>
          <w:rFonts w:ascii="Times New Roman" w:hAnsi="Times New Roman" w:cs="Times New Roman"/>
          <w:sz w:val="28"/>
          <w:szCs w:val="28"/>
          <w:lang w:eastAsia="en-US"/>
        </w:rPr>
        <w:t>б отказе в те</w:t>
      </w:r>
      <w:r w:rsidRPr="008D72E6">
        <w:rPr>
          <w:rFonts w:ascii="Times New Roman" w:hAnsi="Times New Roman" w:cs="Times New Roman"/>
          <w:sz w:val="28"/>
          <w:szCs w:val="28"/>
          <w:lang w:eastAsia="en-US"/>
        </w:rPr>
        <w:t>чение 2</w:t>
      </w:r>
      <w:r w:rsidR="003D1C5F" w:rsidRPr="008D72E6">
        <w:rPr>
          <w:rFonts w:ascii="Times New Roman" w:hAnsi="Times New Roman" w:cs="Times New Roman"/>
          <w:sz w:val="28"/>
          <w:szCs w:val="28"/>
          <w:lang w:eastAsia="en-US"/>
        </w:rPr>
        <w:t xml:space="preserve"> рабочих</w:t>
      </w:r>
      <w:r w:rsidR="00924EAD" w:rsidRPr="008D72E6">
        <w:rPr>
          <w:rFonts w:ascii="Times New Roman" w:hAnsi="Times New Roman" w:cs="Times New Roman"/>
          <w:sz w:val="28"/>
          <w:szCs w:val="28"/>
          <w:lang w:eastAsia="en-US"/>
        </w:rPr>
        <w:t xml:space="preserve"> дней согласов</w:t>
      </w:r>
      <w:r w:rsidR="003D1C5F" w:rsidRPr="008D72E6">
        <w:rPr>
          <w:rFonts w:ascii="Times New Roman" w:hAnsi="Times New Roman" w:cs="Times New Roman"/>
          <w:sz w:val="28"/>
          <w:szCs w:val="28"/>
          <w:lang w:eastAsia="en-US"/>
        </w:rPr>
        <w:t>ывает</w:t>
      </w:r>
      <w:r w:rsidRPr="008D72E6">
        <w:rPr>
          <w:rFonts w:ascii="Times New Roman" w:hAnsi="Times New Roman" w:cs="Times New Roman"/>
          <w:sz w:val="28"/>
          <w:szCs w:val="28"/>
          <w:lang w:eastAsia="en-US"/>
        </w:rPr>
        <w:t>ся</w:t>
      </w:r>
      <w:r w:rsidR="003D1C5F" w:rsidRPr="008D72E6">
        <w:rPr>
          <w:rFonts w:ascii="Times New Roman" w:hAnsi="Times New Roman" w:cs="Times New Roman"/>
          <w:sz w:val="28"/>
          <w:szCs w:val="28"/>
          <w:lang w:eastAsia="en-US"/>
        </w:rPr>
        <w:t xml:space="preserve"> и </w:t>
      </w:r>
      <w:r w:rsidRPr="008D72E6">
        <w:rPr>
          <w:rFonts w:ascii="Times New Roman" w:hAnsi="Times New Roman" w:cs="Times New Roman"/>
          <w:sz w:val="28"/>
          <w:szCs w:val="28"/>
          <w:lang w:eastAsia="en-US"/>
        </w:rPr>
        <w:t xml:space="preserve">подписывается </w:t>
      </w:r>
      <w:r w:rsidR="003D1C5F" w:rsidRPr="008D72E6">
        <w:rPr>
          <w:rFonts w:ascii="Times New Roman" w:hAnsi="Times New Roman" w:cs="Times New Roman"/>
          <w:sz w:val="28"/>
          <w:szCs w:val="28"/>
          <w:lang w:eastAsia="en-US"/>
        </w:rPr>
        <w:t xml:space="preserve"> </w:t>
      </w:r>
      <w:r w:rsidR="00DC49B6">
        <w:rPr>
          <w:rFonts w:ascii="Times New Roman" w:hAnsi="Times New Roman" w:cs="Times New Roman"/>
          <w:sz w:val="28"/>
          <w:szCs w:val="28"/>
          <w:lang w:eastAsia="en-US"/>
        </w:rPr>
        <w:t xml:space="preserve"> председателем или ответственным заместителем председателя администрации</w:t>
      </w:r>
      <w:r w:rsidR="00924EAD"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В уведомлении об отказе в выдаче градостроительного плана земельного участка указываются основания для отказа.</w:t>
      </w:r>
    </w:p>
    <w:p w:rsidR="00924EAD" w:rsidRPr="008D72E6" w:rsidRDefault="00924EAD" w:rsidP="00924EAD">
      <w:pPr>
        <w:pStyle w:val="a7"/>
        <w:autoSpaceDE w:val="0"/>
        <w:autoSpaceDN w:val="0"/>
        <w:adjustRightInd w:val="0"/>
        <w:ind w:left="0" w:firstLine="620"/>
        <w:jc w:val="both"/>
        <w:rPr>
          <w:rFonts w:ascii="Times New Roman" w:hAnsi="Times New Roman" w:cs="Times New Roman"/>
          <w:i/>
          <w:sz w:val="28"/>
          <w:szCs w:val="28"/>
          <w:lang w:eastAsia="en-US"/>
        </w:rPr>
      </w:pPr>
      <w:r w:rsidRPr="008D72E6">
        <w:rPr>
          <w:rFonts w:ascii="Times New Roman" w:eastAsia="Calibri" w:hAnsi="Times New Roman" w:cs="Times New Roman"/>
          <w:sz w:val="28"/>
          <w:szCs w:val="28"/>
        </w:rPr>
        <w:t>Способом фиксации является регистрация градостроительного плана земельного участка в соответствующем журнале регистрации</w:t>
      </w:r>
      <w:r w:rsidRPr="008D72E6">
        <w:rPr>
          <w:rFonts w:ascii="Times New Roman" w:hAnsi="Times New Roman" w:cs="Times New Roman"/>
          <w:i/>
          <w:sz w:val="28"/>
          <w:szCs w:val="28"/>
          <w:lang w:eastAsia="en-US"/>
        </w:rPr>
        <w:t>.</w:t>
      </w:r>
    </w:p>
    <w:p w:rsidR="00924EAD" w:rsidRPr="008D72E6" w:rsidRDefault="00924EAD" w:rsidP="00924EAD">
      <w:pPr>
        <w:pStyle w:val="a7"/>
        <w:autoSpaceDE w:val="0"/>
        <w:autoSpaceDN w:val="0"/>
        <w:adjustRightInd w:val="0"/>
        <w:ind w:left="0" w:firstLine="620"/>
        <w:jc w:val="both"/>
        <w:rPr>
          <w:rFonts w:ascii="Times New Roman" w:eastAsia="Calibri" w:hAnsi="Times New Roman" w:cs="Times New Roman"/>
          <w:sz w:val="28"/>
          <w:szCs w:val="28"/>
        </w:rPr>
      </w:pPr>
      <w:r w:rsidRPr="008D72E6">
        <w:rPr>
          <w:rFonts w:ascii="Times New Roman" w:hAnsi="Times New Roman" w:cs="Times New Roman"/>
          <w:sz w:val="28"/>
          <w:szCs w:val="28"/>
          <w:lang w:eastAsia="en-US"/>
        </w:rPr>
        <w:t>Способом фиксации уведомления об отказе в выдаче градостроительного плана является его регистрации в журнале регистрации уведомлений об отказе в предоставлении муниципальной услуги.</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Результатом административной процедуры является </w:t>
      </w:r>
      <w:r w:rsidR="00ED3E46" w:rsidRPr="008D72E6">
        <w:rPr>
          <w:rFonts w:ascii="Times New Roman" w:hAnsi="Times New Roman" w:cs="Times New Roman"/>
          <w:sz w:val="28"/>
          <w:szCs w:val="28"/>
        </w:rPr>
        <w:t>выдача (</w:t>
      </w:r>
      <w:r w:rsidRPr="008D72E6">
        <w:rPr>
          <w:rFonts w:ascii="Times New Roman" w:hAnsi="Times New Roman" w:cs="Times New Roman"/>
          <w:sz w:val="28"/>
          <w:szCs w:val="28"/>
        </w:rPr>
        <w:t>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bookmarkStart w:id="1" w:name="Par398"/>
      <w:bookmarkEnd w:id="1"/>
    </w:p>
    <w:p w:rsidR="00924EAD" w:rsidRPr="008D72E6" w:rsidRDefault="00924EAD" w:rsidP="00924EAD">
      <w:pPr>
        <w:pStyle w:val="a7"/>
        <w:autoSpaceDE w:val="0"/>
        <w:autoSpaceDN w:val="0"/>
        <w:adjustRightInd w:val="0"/>
        <w:ind w:left="620"/>
        <w:jc w:val="both"/>
        <w:rPr>
          <w:rFonts w:ascii="Times New Roman" w:hAnsi="Times New Roman" w:cs="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IV. Формы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за исполнением Административного регламента</w:t>
      </w:r>
    </w:p>
    <w:p w:rsidR="00ED3E46" w:rsidRPr="008D72E6" w:rsidRDefault="00ED3E46" w:rsidP="00ED3E46">
      <w:pPr>
        <w:pStyle w:val="a8"/>
        <w:jc w:val="center"/>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4.1. Порядок осуществления текущего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за соблюдением и исполнением ответственными</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lastRenderedPageBreak/>
        <w:t>должностными лицами положений Административного</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регламента и иных нормативных правовых актов,</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устанавливающих требования к предоставлению</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муниципальной услуги, а также принятием</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ими решений</w:t>
      </w:r>
    </w:p>
    <w:p w:rsidR="003D1C5F" w:rsidRPr="008D72E6" w:rsidRDefault="003D1C5F" w:rsidP="003D1C5F">
      <w:pPr>
        <w:ind w:firstLine="708"/>
        <w:jc w:val="both"/>
        <w:rPr>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4.1.1. Текущий контроль за соблюдением муниципальными служащими администрации действий, определенных административными процедурами при предоставлении муниципальной услуги, осуществляется заместителем председателя администрации, курирующим организацию работы по предоставлению муниципальной услуги.</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4.1.3. Периодичность осуществления текущего контроля устанавливается заместителем председателя администрации, курирующим организацию работы по предоставлению муниципальной услуги.</w:t>
      </w:r>
    </w:p>
    <w:p w:rsidR="00ED3E46" w:rsidRPr="008D72E6" w:rsidRDefault="00ED3E46" w:rsidP="00ED3E46">
      <w:pPr>
        <w:pStyle w:val="a8"/>
        <w:ind w:firstLine="567"/>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4.2. Порядок и периодичность осуществления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плановых и внеплановых проверок полноты и качества</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 в том числе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порядок и формы контроля за полнотой и качеством</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4.2.1.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граждан, обоснованности и законности принятия по ним решений.</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4.2.2. Плановые проверки полноты и качества предоставления муниципальной услуги администрации проводятся не реже 1 раза в год.</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4.3. Ответственность должностных лиц</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администрации за решения и действия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(бездействие), принимаемые (осуществляемые)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ими в ходе предоставления муниципальной услуги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Должностные лица администрации, виновные в нарушении установленного порядка предоставления муниципальной услуги, привлекаются к ответственности в соответствии с законодательством Российской Федерации.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4.4. Требования к порядку и формам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за предоставлением муниципальной услуги, в том числе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со стороны граждан, их объединений и организаций</w:t>
      </w:r>
    </w:p>
    <w:p w:rsidR="003D1C5F" w:rsidRPr="008D72E6" w:rsidRDefault="003D1C5F" w:rsidP="00ED3E46">
      <w:pPr>
        <w:pStyle w:val="a8"/>
        <w:jc w:val="center"/>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lastRenderedPageBreak/>
        <w:t>4.4.2. Контроль за ходом рассмотрения обращений могут осуществлять их авторы на основании: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устной информации, полученной по справочному телефону администрации;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информации, полученной из администрации по запросу в письменной или электронной форме.</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V. Досудебный (внесудебный) порядок обжалования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решений и действий (бездействия) органа предостав</w:t>
      </w:r>
      <w:r w:rsidR="00122E5D">
        <w:rPr>
          <w:rFonts w:ascii="Times New Roman" w:hAnsi="Times New Roman"/>
          <w:sz w:val="28"/>
          <w:szCs w:val="28"/>
        </w:rPr>
        <w:t>ляющего муниципаль</w:t>
      </w:r>
      <w:r w:rsidR="00321A3D" w:rsidRPr="008D72E6">
        <w:rPr>
          <w:rFonts w:ascii="Times New Roman" w:hAnsi="Times New Roman"/>
          <w:sz w:val="28"/>
          <w:szCs w:val="28"/>
        </w:rPr>
        <w:t xml:space="preserve">ную услугу, </w:t>
      </w:r>
      <w:r w:rsidR="00DC49B6" w:rsidRPr="008D72E6">
        <w:rPr>
          <w:rFonts w:ascii="Times New Roman" w:hAnsi="Times New Roman"/>
          <w:sz w:val="28"/>
          <w:szCs w:val="28"/>
        </w:rPr>
        <w:t>организаций,</w:t>
      </w:r>
      <w:r w:rsidRPr="008D72E6">
        <w:rPr>
          <w:rFonts w:ascii="Times New Roman" w:hAnsi="Times New Roman"/>
          <w:sz w:val="28"/>
          <w:szCs w:val="28"/>
        </w:rPr>
        <w:t xml:space="preserve"> указанных в части 1.1 статьи 16 Федерального закона от 27.07.2010 г. № 210-ФЗ, а также их должностных лиц, муниципальных служащих, работников</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5.1. Информация для заявителя о его праве подать жалобу на решение и (или) действие (бездействия) администрации района,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Заявитель вправе подать жалобу на решение и (или) действие (бездействие) администрации,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 (далее-«жалоба»)</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5.2. Предмет досудебного (внесудебного) обжалования</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Заявитель может обратиться с жалобой, в том числе в следующих случаях:</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2) нарушение срока предоставления муниципальной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sidR="00122E5D">
        <w:rPr>
          <w:rFonts w:ascii="Times New Roman" w:hAnsi="Times New Roman"/>
          <w:sz w:val="28"/>
          <w:szCs w:val="28"/>
        </w:rPr>
        <w:t xml:space="preserve"> для предоставления муниципаль</w:t>
      </w:r>
      <w:r w:rsidRPr="008D72E6">
        <w:rPr>
          <w:rFonts w:ascii="Times New Roman" w:hAnsi="Times New Roman"/>
          <w:sz w:val="28"/>
          <w:szCs w:val="28"/>
        </w:rPr>
        <w:t>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5.3. Органы, которым может быть направлена жалоба заявителя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5.3.1. Жалоба может быть направлена заявителем в случае обжалования действия (бездействия) и решения должностного лица администрации председателю администрации.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 xml:space="preserve">5.3.2. В случае если обжалуются решения председателя администрации, жалоба подается в Министерство строительства и жилищно-коммунального хозяйства Республики Тыва. </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5.4. Основания для начала процедуры досудебного</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(внесудебного) обжалования</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5.4.1. Основанием для начала процедуры досудебного (внесудебного) обжалования решения и действия (бездействия) администрации, ее должностных лиц является подача заявителем жалобы в письменной форме на бумажном носителе или в электронной форме.</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5.4.2. Жалоба может быть направлена по почте, с использованием информационно-телекоммуникационной сети «Интернет», официального сайта администрации Тере-Хольского района Республики Тыва, единого портала государственных и муниципальных услуг, а также может быть принята при личном приеме заявителя.</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5.4.3. Жалоба должна содержать:</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 </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lastRenderedPageBreak/>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5.4.6. В случае если рассмотрение поданной заявителем жалобы не входит в компетенцию администрации,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5.5. Право заявителя на получение информации</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и документов, необходимых для обоснования</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и рассмотрения жалобы</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w:t>
      </w:r>
    </w:p>
    <w:p w:rsidR="00E24346" w:rsidRPr="008D72E6" w:rsidRDefault="00E24346" w:rsidP="00E24346">
      <w:pPr>
        <w:pStyle w:val="a8"/>
        <w:ind w:firstLine="567"/>
        <w:jc w:val="both"/>
        <w:rPr>
          <w:rFonts w:ascii="Times New Roman" w:hAnsi="Times New Roman"/>
          <w:sz w:val="28"/>
          <w:szCs w:val="28"/>
        </w:rPr>
      </w:pPr>
    </w:p>
    <w:p w:rsidR="003D1C5F" w:rsidRPr="008D72E6" w:rsidRDefault="003D1C5F" w:rsidP="00E24346">
      <w:pPr>
        <w:pStyle w:val="a8"/>
        <w:ind w:firstLine="567"/>
        <w:jc w:val="center"/>
        <w:rPr>
          <w:rFonts w:ascii="Times New Roman" w:hAnsi="Times New Roman"/>
          <w:sz w:val="28"/>
          <w:szCs w:val="28"/>
        </w:rPr>
      </w:pPr>
      <w:r w:rsidRPr="008D72E6">
        <w:rPr>
          <w:rFonts w:ascii="Times New Roman" w:hAnsi="Times New Roman"/>
          <w:sz w:val="28"/>
          <w:szCs w:val="28"/>
        </w:rPr>
        <w:t>5.6. Сроки рассмотрения жалобы</w:t>
      </w:r>
    </w:p>
    <w:p w:rsidR="00E24346" w:rsidRPr="008D72E6" w:rsidRDefault="00E24346" w:rsidP="00E24346">
      <w:pPr>
        <w:pStyle w:val="a8"/>
        <w:ind w:firstLine="567"/>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5.6.1. Жалоба подлежит регистрации не позднее следующего рабочего дня со дня ее поступления.</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5.6.3.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5.7. Исчерпывающий перечень оснований</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для приостановления рассмотрения жалобы и случаев,</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в которых ответ на жалобу не дается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5.7.1. Основания для приостановления рассмотрения жалобы отсутствуют.</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5.7.2. Администрация оставляет жалобу без ответа в следующих случаях:</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5.8. Результат досудебного (внесудебного) обжалования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5.8.1. По результатам рассмотрения жалобы администрация принимает одно из следующих решений:</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 xml:space="preserve">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8D72E6">
        <w:rPr>
          <w:rFonts w:ascii="Times New Roman" w:hAnsi="Times New Roman"/>
          <w:sz w:val="28"/>
          <w:szCs w:val="28"/>
        </w:rPr>
        <w:lastRenderedPageBreak/>
        <w:t>актами Российской Федерации, настоящим Административным регламентом, а также в иных формах;</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отказывает в удовлетворении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5.8.3. Администрация отказывает в удовлетворении жалобы в следующих случаях:</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5.8.5.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both"/>
        <w:rPr>
          <w:rFonts w:ascii="Times New Roman" w:hAnsi="Times New Roman"/>
          <w:sz w:val="28"/>
          <w:szCs w:val="28"/>
        </w:rPr>
      </w:pPr>
    </w:p>
    <w:p w:rsidR="003D1C5F" w:rsidRPr="008D72E6" w:rsidRDefault="003D1C5F" w:rsidP="00AE2555">
      <w:pPr>
        <w:pStyle w:val="a8"/>
        <w:jc w:val="center"/>
        <w:rPr>
          <w:rFonts w:ascii="Times New Roman" w:hAnsi="Times New Roman"/>
          <w:sz w:val="28"/>
          <w:szCs w:val="28"/>
        </w:rPr>
      </w:pPr>
      <w:r w:rsidRPr="008D72E6">
        <w:rPr>
          <w:rFonts w:ascii="Times New Roman" w:hAnsi="Times New Roman"/>
          <w:sz w:val="28"/>
          <w:szCs w:val="28"/>
        </w:rPr>
        <w:t>______________</w:t>
      </w:r>
    </w:p>
    <w:p w:rsidR="001035E5" w:rsidRPr="008D72E6" w:rsidRDefault="001035E5" w:rsidP="003D1C5F">
      <w:pPr>
        <w:jc w:val="center"/>
        <w:rPr>
          <w:rFonts w:ascii="Times New Roman" w:hAnsi="Times New Roman" w:cs="Times New Roman"/>
          <w:color w:val="000000"/>
          <w:sz w:val="28"/>
          <w:szCs w:val="28"/>
        </w:rPr>
      </w:pPr>
    </w:p>
    <w:p w:rsidR="001035E5" w:rsidRPr="008D72E6" w:rsidRDefault="001035E5" w:rsidP="00F41FC1">
      <w:pPr>
        <w:autoSpaceDE w:val="0"/>
        <w:autoSpaceDN w:val="0"/>
        <w:adjustRightInd w:val="0"/>
        <w:spacing w:after="0" w:line="240" w:lineRule="auto"/>
        <w:jc w:val="right"/>
        <w:rPr>
          <w:rFonts w:ascii="Times New Roman" w:hAnsi="Times New Roman" w:cs="Times New Roman"/>
          <w:color w:val="000000"/>
          <w:sz w:val="28"/>
          <w:szCs w:val="28"/>
        </w:rPr>
      </w:pPr>
    </w:p>
    <w:p w:rsidR="001035E5" w:rsidRPr="008D72E6" w:rsidRDefault="001035E5" w:rsidP="00F41FC1">
      <w:pPr>
        <w:autoSpaceDE w:val="0"/>
        <w:autoSpaceDN w:val="0"/>
        <w:adjustRightInd w:val="0"/>
        <w:spacing w:after="0" w:line="240" w:lineRule="auto"/>
        <w:jc w:val="right"/>
        <w:rPr>
          <w:rFonts w:ascii="Times New Roman" w:hAnsi="Times New Roman" w:cs="Times New Roman"/>
          <w:color w:val="000000"/>
          <w:sz w:val="28"/>
          <w:szCs w:val="28"/>
        </w:rPr>
      </w:pPr>
    </w:p>
    <w:p w:rsidR="001035E5" w:rsidRPr="008D72E6" w:rsidRDefault="001035E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AE2555" w:rsidRPr="008D72E6" w:rsidRDefault="00AE2555" w:rsidP="00F41FC1">
      <w:pPr>
        <w:autoSpaceDE w:val="0"/>
        <w:autoSpaceDN w:val="0"/>
        <w:adjustRightInd w:val="0"/>
        <w:spacing w:after="0" w:line="240" w:lineRule="auto"/>
        <w:jc w:val="right"/>
        <w:rPr>
          <w:rFonts w:ascii="Times New Roman" w:hAnsi="Times New Roman" w:cs="Times New Roman"/>
          <w:color w:val="000000"/>
          <w:sz w:val="28"/>
          <w:szCs w:val="28"/>
        </w:rPr>
      </w:pPr>
    </w:p>
    <w:p w:rsidR="00321A3D" w:rsidRDefault="00321A3D" w:rsidP="00DC49B6">
      <w:pPr>
        <w:autoSpaceDE w:val="0"/>
        <w:autoSpaceDN w:val="0"/>
        <w:adjustRightInd w:val="0"/>
        <w:spacing w:after="0" w:line="240" w:lineRule="auto"/>
        <w:rPr>
          <w:rFonts w:ascii="Times New Roman" w:hAnsi="Times New Roman" w:cs="Times New Roman"/>
          <w:color w:val="000000"/>
          <w:sz w:val="23"/>
          <w:szCs w:val="23"/>
        </w:rPr>
      </w:pPr>
    </w:p>
    <w:p w:rsidR="00321A3D" w:rsidRDefault="00321A3D" w:rsidP="00F41FC1">
      <w:pPr>
        <w:autoSpaceDE w:val="0"/>
        <w:autoSpaceDN w:val="0"/>
        <w:adjustRightInd w:val="0"/>
        <w:spacing w:after="0" w:line="240" w:lineRule="auto"/>
        <w:jc w:val="right"/>
        <w:rPr>
          <w:rFonts w:ascii="Times New Roman" w:hAnsi="Times New Roman" w:cs="Times New Roman"/>
          <w:color w:val="000000"/>
          <w:sz w:val="23"/>
          <w:szCs w:val="23"/>
        </w:rPr>
      </w:pPr>
    </w:p>
    <w:p w:rsidR="00DC49B6"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ПРИЛОЖЕНИЕ № 1</w:t>
      </w:r>
      <w:r w:rsidR="00DC49B6" w:rsidRPr="00967336">
        <w:rPr>
          <w:rFonts w:ascii="Times New Roman" w:hAnsi="Times New Roman" w:cs="Times New Roman"/>
          <w:color w:val="000000"/>
          <w:sz w:val="24"/>
          <w:szCs w:val="24"/>
        </w:rPr>
        <w:t xml:space="preserve"> </w:t>
      </w:r>
    </w:p>
    <w:p w:rsidR="00DC49B6" w:rsidRPr="00967336" w:rsidRDefault="00DC49B6"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к Административному регламенту предоставления </w:t>
      </w:r>
    </w:p>
    <w:p w:rsidR="00DC49B6" w:rsidRPr="00967336" w:rsidRDefault="00DC49B6"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муниципальной услуги по выдаче </w:t>
      </w:r>
    </w:p>
    <w:p w:rsidR="00F41FC1" w:rsidRPr="00967336" w:rsidRDefault="00DC49B6"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градостроительного плана земельного участка </w:t>
      </w:r>
      <w:r w:rsidR="00F41FC1" w:rsidRPr="00967336">
        <w:rPr>
          <w:rFonts w:ascii="Times New Roman" w:hAnsi="Times New Roman" w:cs="Times New Roman"/>
          <w:color w:val="000000"/>
          <w:sz w:val="24"/>
          <w:szCs w:val="24"/>
        </w:rPr>
        <w:t xml:space="preserve"> </w:t>
      </w:r>
    </w:p>
    <w:p w:rsidR="00DC49B6" w:rsidRPr="00967336" w:rsidRDefault="00DC49B6" w:rsidP="00F41FC1">
      <w:pPr>
        <w:autoSpaceDE w:val="0"/>
        <w:autoSpaceDN w:val="0"/>
        <w:adjustRightInd w:val="0"/>
        <w:spacing w:after="0" w:line="240" w:lineRule="auto"/>
        <w:jc w:val="right"/>
        <w:rPr>
          <w:rFonts w:ascii="Times New Roman" w:hAnsi="Times New Roman" w:cs="Times New Roman"/>
          <w:color w:val="000000"/>
          <w:sz w:val="24"/>
          <w:szCs w:val="24"/>
        </w:rPr>
      </w:pP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В администрацию </w:t>
      </w:r>
    </w:p>
    <w:p w:rsidR="00F41FC1" w:rsidRPr="00967336" w:rsidRDefault="005A00CF"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Тере-Холь</w:t>
      </w:r>
      <w:r w:rsidR="00027165" w:rsidRPr="00967336">
        <w:rPr>
          <w:rFonts w:ascii="Times New Roman" w:hAnsi="Times New Roman" w:cs="Times New Roman"/>
          <w:color w:val="000000"/>
          <w:sz w:val="24"/>
          <w:szCs w:val="24"/>
        </w:rPr>
        <w:t>ского</w:t>
      </w:r>
      <w:r w:rsidR="00F41FC1" w:rsidRPr="00967336">
        <w:rPr>
          <w:rFonts w:ascii="Times New Roman" w:hAnsi="Times New Roman" w:cs="Times New Roman"/>
          <w:color w:val="000000"/>
          <w:sz w:val="24"/>
          <w:szCs w:val="24"/>
        </w:rPr>
        <w:t xml:space="preserve"> кожууна Республики Тыва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от: _______________________________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______________________________________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______________________________________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Адрес проживания: Республика Тыва,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________________________________ </w:t>
      </w:r>
    </w:p>
    <w:p w:rsidR="00F41FC1" w:rsidRPr="00967336"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т: ________________________________ </w:t>
      </w:r>
    </w:p>
    <w:p w:rsidR="00967336" w:rsidRDefault="00967336" w:rsidP="00F41FC1">
      <w:pPr>
        <w:autoSpaceDE w:val="0"/>
        <w:autoSpaceDN w:val="0"/>
        <w:adjustRightInd w:val="0"/>
        <w:spacing w:after="0" w:line="240" w:lineRule="auto"/>
        <w:jc w:val="center"/>
        <w:rPr>
          <w:rFonts w:ascii="Times New Roman" w:hAnsi="Times New Roman" w:cs="Times New Roman"/>
          <w:b/>
          <w:bCs/>
          <w:color w:val="000000"/>
          <w:sz w:val="24"/>
          <w:szCs w:val="24"/>
        </w:rPr>
      </w:pPr>
    </w:p>
    <w:p w:rsidR="00967336" w:rsidRDefault="00967336" w:rsidP="00F41FC1">
      <w:pPr>
        <w:autoSpaceDE w:val="0"/>
        <w:autoSpaceDN w:val="0"/>
        <w:adjustRightInd w:val="0"/>
        <w:spacing w:after="0" w:line="240" w:lineRule="auto"/>
        <w:jc w:val="center"/>
        <w:rPr>
          <w:rFonts w:ascii="Times New Roman" w:hAnsi="Times New Roman" w:cs="Times New Roman"/>
          <w:b/>
          <w:bCs/>
          <w:color w:val="000000"/>
          <w:sz w:val="24"/>
          <w:szCs w:val="24"/>
        </w:rPr>
      </w:pPr>
    </w:p>
    <w:p w:rsidR="00967336" w:rsidRPr="00967336" w:rsidRDefault="00F41FC1" w:rsidP="00967336">
      <w:pPr>
        <w:autoSpaceDE w:val="0"/>
        <w:autoSpaceDN w:val="0"/>
        <w:adjustRightInd w:val="0"/>
        <w:spacing w:after="0" w:line="240" w:lineRule="auto"/>
        <w:jc w:val="center"/>
        <w:rPr>
          <w:rFonts w:ascii="Times New Roman" w:hAnsi="Times New Roman" w:cs="Times New Roman"/>
          <w:b/>
          <w:bCs/>
          <w:color w:val="000000"/>
          <w:sz w:val="24"/>
          <w:szCs w:val="24"/>
        </w:rPr>
      </w:pPr>
      <w:r w:rsidRPr="00967336">
        <w:rPr>
          <w:rFonts w:ascii="Times New Roman" w:hAnsi="Times New Roman" w:cs="Times New Roman"/>
          <w:b/>
          <w:bCs/>
          <w:color w:val="000000"/>
          <w:sz w:val="24"/>
          <w:szCs w:val="24"/>
        </w:rPr>
        <w:t>ЗАЯВЛЕНИЕ</w:t>
      </w:r>
    </w:p>
    <w:p w:rsidR="00F41FC1" w:rsidRPr="00967336" w:rsidRDefault="00F41FC1" w:rsidP="00F41FC1">
      <w:pPr>
        <w:autoSpaceDE w:val="0"/>
        <w:autoSpaceDN w:val="0"/>
        <w:adjustRightInd w:val="0"/>
        <w:spacing w:after="0" w:line="240" w:lineRule="auto"/>
        <w:jc w:val="center"/>
        <w:rPr>
          <w:rFonts w:ascii="Times New Roman" w:hAnsi="Times New Roman" w:cs="Times New Roman"/>
          <w:color w:val="000000"/>
          <w:sz w:val="24"/>
          <w:szCs w:val="24"/>
        </w:rPr>
      </w:pPr>
      <w:r w:rsidRPr="00967336">
        <w:rPr>
          <w:rFonts w:ascii="Times New Roman" w:hAnsi="Times New Roman" w:cs="Times New Roman"/>
          <w:color w:val="000000"/>
          <w:sz w:val="24"/>
          <w:szCs w:val="24"/>
        </w:rPr>
        <w:t>о выдаче градостроительного плана земельного участка</w:t>
      </w:r>
    </w:p>
    <w:p w:rsidR="00AB58AD" w:rsidRPr="00967336" w:rsidRDefault="00AB58AD" w:rsidP="00F41FC1">
      <w:pPr>
        <w:autoSpaceDE w:val="0"/>
        <w:autoSpaceDN w:val="0"/>
        <w:adjustRightInd w:val="0"/>
        <w:spacing w:after="0" w:line="240" w:lineRule="auto"/>
        <w:rPr>
          <w:rFonts w:ascii="Times New Roman" w:hAnsi="Times New Roman" w:cs="Times New Roman"/>
          <w:color w:val="000000"/>
          <w:sz w:val="24"/>
          <w:szCs w:val="24"/>
        </w:rPr>
      </w:pPr>
    </w:p>
    <w:p w:rsidR="00AB58AD" w:rsidRPr="00967336" w:rsidRDefault="00AB58AD"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Прошу подготовить и выдать Градостроительный план земельного участка для целей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_______________________________________________________________________________________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1. Сведения о земельном участке: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1.1. Земельный участок имеет следующие адресные ориентиры: Республика Тыва, </w:t>
      </w:r>
      <w:r w:rsidR="005A00CF" w:rsidRPr="00967336">
        <w:rPr>
          <w:rFonts w:ascii="Times New Roman" w:hAnsi="Times New Roman" w:cs="Times New Roman"/>
          <w:color w:val="000000"/>
          <w:sz w:val="24"/>
          <w:szCs w:val="24"/>
        </w:rPr>
        <w:t>Тере-Холь</w:t>
      </w:r>
      <w:r w:rsidR="00027165" w:rsidRPr="00967336">
        <w:rPr>
          <w:rFonts w:ascii="Times New Roman" w:hAnsi="Times New Roman" w:cs="Times New Roman"/>
          <w:color w:val="000000"/>
          <w:sz w:val="24"/>
          <w:szCs w:val="24"/>
        </w:rPr>
        <w:t xml:space="preserve">ский </w:t>
      </w:r>
      <w:r w:rsidR="004167CD" w:rsidRPr="00967336">
        <w:rPr>
          <w:rFonts w:ascii="Times New Roman" w:hAnsi="Times New Roman" w:cs="Times New Roman"/>
          <w:color w:val="000000"/>
          <w:sz w:val="24"/>
          <w:szCs w:val="24"/>
        </w:rPr>
        <w:t>кожуун</w:t>
      </w:r>
      <w:r w:rsidRPr="00967336">
        <w:rPr>
          <w:rFonts w:ascii="Times New Roman" w:hAnsi="Times New Roman" w:cs="Times New Roman"/>
          <w:color w:val="000000"/>
          <w:sz w:val="24"/>
          <w:szCs w:val="24"/>
        </w:rPr>
        <w:t xml:space="preserve">, __________________________________________________________________________________________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(улица, дом либо иные адресные ориентиры, район)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1.2. Ограничения использования и обременения земельного участка: _______________________________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1.3. Вид права, на котором используется земельный участок ______________________________________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_______________________________________________________________________________________.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(собственность, аренда, постоянное (бессрочное) пользование и др.)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1.4. Реквизиты документа, удостоверяющего право, на ко</w:t>
      </w:r>
      <w:r w:rsidR="00752FA6" w:rsidRPr="00967336">
        <w:rPr>
          <w:rFonts w:ascii="Times New Roman" w:hAnsi="Times New Roman" w:cs="Times New Roman"/>
          <w:color w:val="000000"/>
          <w:sz w:val="24"/>
          <w:szCs w:val="24"/>
        </w:rPr>
        <w:t xml:space="preserve">тором заявитель </w:t>
      </w:r>
      <w:r w:rsidRPr="00967336">
        <w:rPr>
          <w:rFonts w:ascii="Times New Roman" w:hAnsi="Times New Roman" w:cs="Times New Roman"/>
          <w:color w:val="000000"/>
          <w:sz w:val="24"/>
          <w:szCs w:val="24"/>
        </w:rPr>
        <w:t xml:space="preserve">использует земельный участок постановление администрации </w:t>
      </w:r>
      <w:r w:rsidR="005A00CF" w:rsidRPr="00967336">
        <w:rPr>
          <w:rFonts w:ascii="Times New Roman" w:hAnsi="Times New Roman" w:cs="Times New Roman"/>
          <w:color w:val="000000"/>
          <w:sz w:val="24"/>
          <w:szCs w:val="24"/>
        </w:rPr>
        <w:t>Тере-Холь</w:t>
      </w:r>
      <w:r w:rsidR="00027165" w:rsidRPr="00967336">
        <w:rPr>
          <w:rFonts w:ascii="Times New Roman" w:hAnsi="Times New Roman" w:cs="Times New Roman"/>
          <w:color w:val="000000"/>
          <w:sz w:val="24"/>
          <w:szCs w:val="24"/>
        </w:rPr>
        <w:t>ский</w:t>
      </w:r>
      <w:r w:rsidRPr="00967336">
        <w:rPr>
          <w:rFonts w:ascii="Times New Roman" w:hAnsi="Times New Roman" w:cs="Times New Roman"/>
          <w:color w:val="000000"/>
          <w:sz w:val="24"/>
          <w:szCs w:val="24"/>
        </w:rPr>
        <w:t xml:space="preserve"> кожууна</w:t>
      </w:r>
      <w:r w:rsidR="00752FA6" w:rsidRPr="00967336">
        <w:rPr>
          <w:rFonts w:ascii="Times New Roman" w:hAnsi="Times New Roman" w:cs="Times New Roman"/>
          <w:color w:val="000000"/>
          <w:sz w:val="24"/>
          <w:szCs w:val="24"/>
        </w:rPr>
        <w:t>___________________________________</w:t>
      </w:r>
      <w:r w:rsidRPr="00967336">
        <w:rPr>
          <w:rFonts w:ascii="Times New Roman" w:hAnsi="Times New Roman" w:cs="Times New Roman"/>
          <w:color w:val="000000"/>
          <w:sz w:val="24"/>
          <w:szCs w:val="24"/>
        </w:rPr>
        <w:t xml:space="preserve"> </w:t>
      </w:r>
    </w:p>
    <w:p w:rsidR="00F41FC1" w:rsidRPr="00967336" w:rsidRDefault="00AB58AD" w:rsidP="00752FA6">
      <w:pPr>
        <w:autoSpaceDE w:val="0"/>
        <w:autoSpaceDN w:val="0"/>
        <w:adjustRightInd w:val="0"/>
        <w:spacing w:after="0" w:line="240" w:lineRule="auto"/>
        <w:jc w:val="center"/>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                                                                                                              </w:t>
      </w:r>
      <w:r w:rsidR="00F41FC1" w:rsidRPr="00967336">
        <w:rPr>
          <w:rFonts w:ascii="Times New Roman" w:hAnsi="Times New Roman" w:cs="Times New Roman"/>
          <w:color w:val="000000"/>
          <w:sz w:val="24"/>
          <w:szCs w:val="24"/>
        </w:rPr>
        <w:t>(название, номер, дата выдачи, выдавший орган)</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1.5. Площадь земельного участка ________</w:t>
      </w:r>
      <w:proofErr w:type="spellStart"/>
      <w:r w:rsidRPr="00967336">
        <w:rPr>
          <w:rFonts w:ascii="Times New Roman" w:hAnsi="Times New Roman" w:cs="Times New Roman"/>
          <w:color w:val="000000"/>
          <w:sz w:val="24"/>
          <w:szCs w:val="24"/>
        </w:rPr>
        <w:t>кв</w:t>
      </w:r>
      <w:proofErr w:type="gramStart"/>
      <w:r w:rsidRPr="00967336">
        <w:rPr>
          <w:rFonts w:ascii="Times New Roman" w:hAnsi="Times New Roman" w:cs="Times New Roman"/>
          <w:color w:val="000000"/>
          <w:sz w:val="24"/>
          <w:szCs w:val="24"/>
        </w:rPr>
        <w:t>.м</w:t>
      </w:r>
      <w:proofErr w:type="spellEnd"/>
      <w:proofErr w:type="gramEnd"/>
      <w:r w:rsidRPr="00967336">
        <w:rPr>
          <w:rFonts w:ascii="Times New Roman" w:hAnsi="Times New Roman" w:cs="Times New Roman"/>
          <w:color w:val="000000"/>
          <w:sz w:val="24"/>
          <w:szCs w:val="24"/>
        </w:rPr>
        <w:t xml:space="preserve">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1. 1.6. Кадастровый номер ________________________________________________</w:t>
      </w:r>
      <w:r w:rsidR="00752FA6" w:rsidRPr="00967336">
        <w:rPr>
          <w:rFonts w:ascii="Times New Roman" w:hAnsi="Times New Roman" w:cs="Times New Roman"/>
          <w:color w:val="000000"/>
          <w:sz w:val="24"/>
          <w:szCs w:val="24"/>
        </w:rPr>
        <w:t>____________________</w:t>
      </w:r>
      <w:r w:rsidRPr="00967336">
        <w:rPr>
          <w:rFonts w:ascii="Times New Roman" w:hAnsi="Times New Roman" w:cs="Times New Roman"/>
          <w:color w:val="000000"/>
          <w:sz w:val="24"/>
          <w:szCs w:val="24"/>
        </w:rPr>
        <w:t xml:space="preserve">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Ответственность за достоверность представленных сведений и документов несет заявитель.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Приложение: в соответствии с Перечнем документов.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lastRenderedPageBreak/>
        <w:t xml:space="preserve">Заявитель: _____________________________ _______ _____/_____ ________/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должность (подпись) Ф.И.О. </w:t>
      </w:r>
    </w:p>
    <w:p w:rsidR="00F41FC1" w:rsidRPr="00967336"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967336">
        <w:rPr>
          <w:rFonts w:ascii="Times New Roman" w:hAnsi="Times New Roman" w:cs="Times New Roman"/>
          <w:color w:val="000000"/>
          <w:sz w:val="24"/>
          <w:szCs w:val="24"/>
        </w:rPr>
        <w:t xml:space="preserve">М.П. </w:t>
      </w:r>
    </w:p>
    <w:p w:rsidR="00F41FC1" w:rsidRPr="00967336" w:rsidRDefault="00F41FC1" w:rsidP="00F41FC1">
      <w:pPr>
        <w:jc w:val="both"/>
        <w:rPr>
          <w:rFonts w:ascii="Times New Roman" w:hAnsi="Times New Roman" w:cs="Times New Roman"/>
          <w:sz w:val="24"/>
          <w:szCs w:val="24"/>
        </w:rPr>
      </w:pPr>
      <w:r w:rsidRPr="00967336">
        <w:rPr>
          <w:rFonts w:ascii="Times New Roman" w:hAnsi="Times New Roman" w:cs="Times New Roman"/>
          <w:color w:val="000000"/>
          <w:sz w:val="24"/>
          <w:szCs w:val="24"/>
        </w:rPr>
        <w:t>"___" _________ 201___ г.</w:t>
      </w: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752FA6" w:rsidRDefault="00752FA6" w:rsidP="00752FA6">
      <w:pPr>
        <w:autoSpaceDE w:val="0"/>
        <w:autoSpaceDN w:val="0"/>
        <w:adjustRightInd w:val="0"/>
        <w:spacing w:after="0" w:line="240" w:lineRule="auto"/>
        <w:rPr>
          <w:rFonts w:ascii="Times New Roman" w:hAnsi="Times New Roman" w:cs="Times New Roman"/>
          <w:color w:val="000000"/>
          <w:sz w:val="28"/>
          <w:szCs w:val="28"/>
        </w:rPr>
      </w:pPr>
    </w:p>
    <w:p w:rsidR="004167CD" w:rsidRDefault="004167CD" w:rsidP="00752FA6">
      <w:pPr>
        <w:autoSpaceDE w:val="0"/>
        <w:autoSpaceDN w:val="0"/>
        <w:adjustRightInd w:val="0"/>
        <w:spacing w:after="0" w:line="240" w:lineRule="auto"/>
        <w:rPr>
          <w:rFonts w:ascii="Times New Roman" w:hAnsi="Times New Roman" w:cs="Times New Roman"/>
          <w:color w:val="000000"/>
          <w:sz w:val="28"/>
          <w:szCs w:val="28"/>
        </w:rPr>
      </w:pPr>
    </w:p>
    <w:p w:rsidR="00AB58AD" w:rsidRPr="00DC49B6" w:rsidRDefault="00AB58AD" w:rsidP="00DC49B6">
      <w:pPr>
        <w:pStyle w:val="a8"/>
        <w:jc w:val="right"/>
        <w:rPr>
          <w:rFonts w:ascii="Times New Roman" w:hAnsi="Times New Roman"/>
          <w:sz w:val="24"/>
          <w:szCs w:val="24"/>
        </w:rPr>
      </w:pPr>
      <w:r w:rsidRPr="00DC49B6">
        <w:rPr>
          <w:rFonts w:ascii="Times New Roman" w:hAnsi="Times New Roman"/>
          <w:sz w:val="24"/>
          <w:szCs w:val="24"/>
        </w:rPr>
        <w:t>Приложение № 2</w:t>
      </w:r>
    </w:p>
    <w:p w:rsidR="00DC49B6" w:rsidRPr="00DC49B6" w:rsidRDefault="00DC49B6" w:rsidP="00DC49B6">
      <w:pPr>
        <w:pStyle w:val="a8"/>
        <w:jc w:val="right"/>
        <w:rPr>
          <w:rFonts w:ascii="Times New Roman" w:hAnsi="Times New Roman"/>
          <w:color w:val="000000"/>
          <w:sz w:val="24"/>
          <w:szCs w:val="24"/>
        </w:rPr>
      </w:pPr>
      <w:r w:rsidRPr="00DC49B6">
        <w:rPr>
          <w:rFonts w:ascii="Times New Roman" w:hAnsi="Times New Roman"/>
          <w:color w:val="000000"/>
          <w:sz w:val="24"/>
          <w:szCs w:val="24"/>
        </w:rPr>
        <w:t xml:space="preserve">к Административному регламенту предоставления </w:t>
      </w:r>
    </w:p>
    <w:p w:rsidR="00DC49B6" w:rsidRPr="00DC49B6" w:rsidRDefault="00DC49B6" w:rsidP="00DC49B6">
      <w:pPr>
        <w:pStyle w:val="a8"/>
        <w:jc w:val="right"/>
        <w:rPr>
          <w:rFonts w:ascii="Times New Roman" w:hAnsi="Times New Roman"/>
          <w:color w:val="000000"/>
          <w:sz w:val="24"/>
          <w:szCs w:val="24"/>
        </w:rPr>
      </w:pPr>
      <w:r w:rsidRPr="00DC49B6">
        <w:rPr>
          <w:rFonts w:ascii="Times New Roman" w:hAnsi="Times New Roman"/>
          <w:color w:val="000000"/>
          <w:sz w:val="24"/>
          <w:szCs w:val="24"/>
        </w:rPr>
        <w:t xml:space="preserve">муниципальной услуги по выдаче </w:t>
      </w:r>
    </w:p>
    <w:p w:rsidR="00DC49B6" w:rsidRPr="00DC49B6" w:rsidRDefault="00DC49B6" w:rsidP="00DC49B6">
      <w:pPr>
        <w:pStyle w:val="a8"/>
        <w:jc w:val="right"/>
        <w:rPr>
          <w:rFonts w:ascii="Times New Roman" w:hAnsi="Times New Roman"/>
          <w:color w:val="000000"/>
          <w:sz w:val="24"/>
          <w:szCs w:val="24"/>
        </w:rPr>
      </w:pPr>
      <w:r w:rsidRPr="00DC49B6">
        <w:rPr>
          <w:rFonts w:ascii="Times New Roman" w:hAnsi="Times New Roman"/>
          <w:color w:val="000000"/>
          <w:sz w:val="24"/>
          <w:szCs w:val="24"/>
        </w:rPr>
        <w:t xml:space="preserve">градостроительного плана земельного участка  </w:t>
      </w:r>
    </w:p>
    <w:p w:rsidR="00DC49B6" w:rsidRPr="00DC49B6" w:rsidRDefault="00DC49B6" w:rsidP="00AB58AD">
      <w:pPr>
        <w:pStyle w:val="4"/>
        <w:shd w:val="clear" w:color="auto" w:fill="auto"/>
        <w:spacing w:before="0" w:after="280" w:line="270" w:lineRule="exact"/>
        <w:jc w:val="right"/>
        <w:rPr>
          <w:sz w:val="24"/>
          <w:szCs w:val="24"/>
        </w:rPr>
      </w:pPr>
    </w:p>
    <w:p w:rsidR="00AB58AD" w:rsidRPr="00DC49B6" w:rsidRDefault="00AB58AD" w:rsidP="00AB58AD">
      <w:pPr>
        <w:jc w:val="center"/>
        <w:rPr>
          <w:rFonts w:ascii="Times New Roman" w:hAnsi="Times New Roman"/>
          <w:b/>
          <w:sz w:val="24"/>
          <w:szCs w:val="24"/>
        </w:rPr>
      </w:pPr>
      <w:r w:rsidRPr="00DC49B6">
        <w:rPr>
          <w:rFonts w:ascii="Times New Roman" w:hAnsi="Times New Roman"/>
          <w:b/>
          <w:sz w:val="24"/>
          <w:szCs w:val="24"/>
        </w:rPr>
        <w:t>Блок-схема последовательности действий при предоставлении муниципальной услуги</w:t>
      </w:r>
    </w:p>
    <w:p w:rsidR="00AB58AD" w:rsidRPr="00DC49B6" w:rsidRDefault="00AB58AD" w:rsidP="00AB58AD">
      <w:pPr>
        <w:jc w:val="center"/>
        <w:rPr>
          <w:rFonts w:ascii="Times New Roman" w:hAnsi="Times New Roman"/>
          <w:b/>
          <w:sz w:val="24"/>
          <w:szCs w:val="24"/>
        </w:rPr>
      </w:pPr>
    </w:p>
    <w:p w:rsidR="00AB58AD" w:rsidRPr="00DC49B6" w:rsidRDefault="00AB58AD" w:rsidP="00AB58AD">
      <w:pPr>
        <w:pStyle w:val="ConsPlusNonformat"/>
        <w:spacing w:line="480" w:lineRule="auto"/>
        <w:rPr>
          <w:rFonts w:ascii="Times New Roman" w:hAnsi="Times New Roman" w:cs="Times New Roman"/>
          <w:sz w:val="24"/>
          <w:szCs w:val="24"/>
        </w:rPr>
      </w:pPr>
      <w:r w:rsidRPr="00DC49B6">
        <w:rPr>
          <w:noProof/>
          <w:sz w:val="24"/>
          <w:szCs w:val="24"/>
        </w:rPr>
        <mc:AlternateContent>
          <mc:Choice Requires="wps">
            <w:drawing>
              <wp:anchor distT="0" distB="0" distL="114300" distR="114300" simplePos="0" relativeHeight="251659264" behindDoc="0" locked="0" layoutInCell="1" allowOverlap="1" wp14:anchorId="593A3666" wp14:editId="2945BD00">
                <wp:simplePos x="0" y="0"/>
                <wp:positionH relativeFrom="column">
                  <wp:posOffset>266700</wp:posOffset>
                </wp:positionH>
                <wp:positionV relativeFrom="paragraph">
                  <wp:posOffset>72390</wp:posOffset>
                </wp:positionV>
                <wp:extent cx="5514975" cy="607695"/>
                <wp:effectExtent l="0" t="0" r="28575" b="209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0769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Прием и регистрация заявления </w:t>
                            </w:r>
                          </w:p>
                          <w:p w:rsidR="00C37B73" w:rsidRPr="00967336" w:rsidRDefault="00C37B73" w:rsidP="00AB58AD">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3A3666" id="Прямоугольник 26" o:spid="_x0000_s1026" style="position:absolute;margin-left:21pt;margin-top:5.7pt;width:43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">
                <v:textbo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Прием и регистрация заявления </w:t>
                      </w:r>
                    </w:p>
                    <w:p w:rsidR="00C37B73" w:rsidRPr="00967336" w:rsidRDefault="00C37B73" w:rsidP="00AB58AD">
                      <w:pPr>
                        <w:jc w:val="center"/>
                        <w:rPr>
                          <w:sz w:val="24"/>
                          <w:szCs w:val="24"/>
                        </w:rPr>
                      </w:pPr>
                    </w:p>
                  </w:txbxContent>
                </v:textbox>
              </v:rect>
            </w:pict>
          </mc:Fallback>
        </mc:AlternateContent>
      </w:r>
    </w:p>
    <w:p w:rsidR="00AB58AD" w:rsidRPr="00DC49B6" w:rsidRDefault="00AB58AD" w:rsidP="00AB58AD">
      <w:pPr>
        <w:pStyle w:val="ConsPlusNonformat"/>
        <w:spacing w:line="480" w:lineRule="auto"/>
        <w:rPr>
          <w:rFonts w:ascii="Times New Roman" w:hAnsi="Times New Roman" w:cs="Times New Roman"/>
          <w:sz w:val="24"/>
          <w:szCs w:val="24"/>
        </w:rPr>
      </w:pPr>
    </w:p>
    <w:p w:rsidR="00AB58AD" w:rsidRPr="00DC49B6" w:rsidRDefault="00AB58AD"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300" distR="114300" simplePos="0" relativeHeight="251660288" behindDoc="0" locked="0" layoutInCell="1" allowOverlap="1" wp14:anchorId="16268669" wp14:editId="5EFF17D9">
                <wp:simplePos x="0" y="0"/>
                <wp:positionH relativeFrom="column">
                  <wp:posOffset>258445</wp:posOffset>
                </wp:positionH>
                <wp:positionV relativeFrom="paragraph">
                  <wp:posOffset>267970</wp:posOffset>
                </wp:positionV>
                <wp:extent cx="5514975" cy="810895"/>
                <wp:effectExtent l="0" t="0" r="28575" b="2730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81089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i/>
                                <w:iCs/>
                                <w:sz w:val="24"/>
                                <w:szCs w:val="24"/>
                              </w:rPr>
                            </w:pPr>
                            <w:r w:rsidRPr="0096733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967336">
                              <w:rPr>
                                <w:rFonts w:ascii="Times New Roman" w:hAnsi="Times New Roman"/>
                                <w:sz w:val="24"/>
                                <w:szCs w:val="24"/>
                              </w:rPr>
                              <w:br/>
                            </w:r>
                            <w:r w:rsidRPr="00967336">
                              <w:rPr>
                                <w:rFonts w:ascii="Times New Roman" w:hAnsi="Times New Roman"/>
                                <w:i/>
                                <w:iCs/>
                                <w:sz w:val="24"/>
                                <w:szCs w:val="24"/>
                              </w:rPr>
                              <w:t xml:space="preserve"> </w:t>
                            </w:r>
                          </w:p>
                          <w:p w:rsidR="00C37B73" w:rsidRPr="001E24A6" w:rsidRDefault="00C37B73" w:rsidP="00AB58A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268669" id="Прямоугольник 19" o:spid="_x0000_s1027" style="position:absolute;margin-left:20.35pt;margin-top:21.1pt;width:434.2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">
                <v:textbox>
                  <w:txbxContent>
                    <w:p w:rsidR="00C37B73" w:rsidRPr="00967336" w:rsidRDefault="00C37B73" w:rsidP="00AB58AD">
                      <w:pPr>
                        <w:jc w:val="center"/>
                        <w:rPr>
                          <w:rFonts w:ascii="Times New Roman" w:hAnsi="Times New Roman"/>
                          <w:i/>
                          <w:iCs/>
                          <w:sz w:val="24"/>
                          <w:szCs w:val="24"/>
                        </w:rPr>
                      </w:pPr>
                      <w:r w:rsidRPr="0096733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967336">
                        <w:rPr>
                          <w:rFonts w:ascii="Times New Roman" w:hAnsi="Times New Roman"/>
                          <w:sz w:val="24"/>
                          <w:szCs w:val="24"/>
                        </w:rPr>
                        <w:br/>
                      </w:r>
                      <w:r w:rsidRPr="00967336">
                        <w:rPr>
                          <w:rFonts w:ascii="Times New Roman" w:hAnsi="Times New Roman"/>
                          <w:i/>
                          <w:iCs/>
                          <w:sz w:val="24"/>
                          <w:szCs w:val="24"/>
                        </w:rPr>
                        <w:t xml:space="preserve"> </w:t>
                      </w:r>
                    </w:p>
                    <w:p w:rsidR="00C37B73" w:rsidRPr="001E24A6" w:rsidRDefault="00C37B73" w:rsidP="00AB58AD">
                      <w:pPr>
                        <w:jc w:val="center"/>
                        <w:rPr>
                          <w:rFonts w:ascii="Times New Roman" w:hAnsi="Times New Roman"/>
                        </w:rPr>
                      </w:pPr>
                    </w:p>
                  </w:txbxContent>
                </v:textbox>
              </v:rect>
            </w:pict>
          </mc:Fallback>
        </mc:AlternateContent>
      </w:r>
      <w:r w:rsidRPr="00DC49B6">
        <w:rPr>
          <w:noProof/>
          <w:sz w:val="24"/>
          <w:szCs w:val="24"/>
          <w:lang w:eastAsia="ru-RU"/>
        </w:rPr>
        <mc:AlternateContent>
          <mc:Choice Requires="wps">
            <w:drawing>
              <wp:anchor distT="0" distB="0" distL="114300" distR="114300" simplePos="0" relativeHeight="251666432" behindDoc="0" locked="0" layoutInCell="1" allowOverlap="1" wp14:anchorId="01EB493A" wp14:editId="3A64E820">
                <wp:simplePos x="0" y="0"/>
                <wp:positionH relativeFrom="column">
                  <wp:posOffset>2992120</wp:posOffset>
                </wp:positionH>
                <wp:positionV relativeFrom="paragraph">
                  <wp:posOffset>95885</wp:posOffset>
                </wp:positionV>
                <wp:extent cx="8255" cy="175895"/>
                <wp:effectExtent l="76200" t="0" r="6794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758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23F66B9" id="_x0000_t32" coordsize="21600,21600" o:spt="32" o:oned="t" path="m,l21600,21600e" filled="f">
                <v:path arrowok="t" fillok="f" o:connecttype="none"/>
                <o:lock v:ext="edit" shapetype="t"/>
              </v:shapetype>
              <v:shape id="Прямая со стрелкой 25" o:spid="_x0000_s1026" type="#_x0000_t32" style="position:absolute;margin-left:235.6pt;margin-top:7.55pt;width:.65pt;height:1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" strokecolor="windowText" strokeweight=".5pt">
                <v:stroke endarrow="block" joinstyle="miter"/>
                <o:lock v:ext="edit" shapetype="f"/>
              </v:shape>
            </w:pict>
          </mc:Fallback>
        </mc:AlternateContent>
      </w:r>
    </w:p>
    <w:p w:rsidR="00AB58AD" w:rsidRPr="00DC49B6" w:rsidRDefault="00AB58AD" w:rsidP="00AB58AD">
      <w:pPr>
        <w:autoSpaceDE w:val="0"/>
        <w:autoSpaceDN w:val="0"/>
        <w:adjustRightInd w:val="0"/>
        <w:spacing w:line="480" w:lineRule="auto"/>
        <w:rPr>
          <w:rFonts w:ascii="Times New Roman" w:hAnsi="Times New Roman"/>
          <w:sz w:val="24"/>
          <w:szCs w:val="24"/>
        </w:rPr>
      </w:pPr>
    </w:p>
    <w:p w:rsidR="00AB58AD" w:rsidRPr="00DC49B6" w:rsidRDefault="00AB58AD"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299" distR="114299" simplePos="0" relativeHeight="251667456" behindDoc="0" locked="0" layoutInCell="1" allowOverlap="1" wp14:anchorId="715A9893" wp14:editId="3B9C42E7">
                <wp:simplePos x="0" y="0"/>
                <wp:positionH relativeFrom="column">
                  <wp:posOffset>2989580</wp:posOffset>
                </wp:positionH>
                <wp:positionV relativeFrom="paragraph">
                  <wp:posOffset>235585</wp:posOffset>
                </wp:positionV>
                <wp:extent cx="0" cy="230505"/>
                <wp:effectExtent l="76200" t="0" r="57150"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969B08" id="Прямая со стрелкой 18" o:spid="_x0000_s1026" type="#_x0000_t32" style="position:absolute;margin-left:235.4pt;margin-top:18.55pt;width:0;height:18.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" strokecolor="windowText" strokeweight=".5pt">
                <v:stroke endarrow="block" joinstyle="miter"/>
                <o:lock v:ext="edit" shapetype="f"/>
              </v:shape>
            </w:pict>
          </mc:Fallback>
        </mc:AlternateContent>
      </w:r>
    </w:p>
    <w:p w:rsidR="00AB58AD" w:rsidRPr="00DC49B6" w:rsidRDefault="00AB58AD"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300" distR="114300" simplePos="0" relativeHeight="251664384" behindDoc="0" locked="0" layoutInCell="1" allowOverlap="1" wp14:anchorId="609F6D69" wp14:editId="5F353F04">
                <wp:simplePos x="0" y="0"/>
                <wp:positionH relativeFrom="column">
                  <wp:posOffset>216535</wp:posOffset>
                </wp:positionH>
                <wp:positionV relativeFrom="paragraph">
                  <wp:posOffset>49530</wp:posOffset>
                </wp:positionV>
                <wp:extent cx="5563870" cy="700405"/>
                <wp:effectExtent l="0" t="0" r="17780" b="2349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70040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Рассмотрение представленных документов по существу для принятия решения о выдаче или об отказе в выдаче градостроительного плана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09F6D69" id="Прямоугольник 17" o:spid="_x0000_s1028" style="position:absolute;margin-left:17.05pt;margin-top:3.9pt;width:438.1pt;height:5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">
                <v:textbo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Рассмотрение представленных документов по существу для принятия решения о выдаче или об отказе в выдаче градостроительного плана земельного участка </w:t>
                      </w:r>
                    </w:p>
                  </w:txbxContent>
                </v:textbox>
              </v:rect>
            </w:pict>
          </mc:Fallback>
        </mc:AlternateContent>
      </w:r>
    </w:p>
    <w:p w:rsidR="00AB58AD" w:rsidRPr="00DC49B6" w:rsidRDefault="00AB58AD" w:rsidP="00AB58AD">
      <w:pPr>
        <w:autoSpaceDE w:val="0"/>
        <w:autoSpaceDN w:val="0"/>
        <w:adjustRightInd w:val="0"/>
        <w:spacing w:line="480" w:lineRule="auto"/>
        <w:rPr>
          <w:rFonts w:ascii="Times New Roman" w:hAnsi="Times New Roman"/>
          <w:noProof/>
          <w:sz w:val="24"/>
          <w:szCs w:val="24"/>
        </w:rPr>
      </w:pPr>
      <w:r w:rsidRPr="00DC49B6">
        <w:rPr>
          <w:noProof/>
          <w:sz w:val="24"/>
          <w:szCs w:val="24"/>
          <w:lang w:eastAsia="ru-RU"/>
        </w:rPr>
        <mc:AlternateContent>
          <mc:Choice Requires="wps">
            <w:drawing>
              <wp:anchor distT="0" distB="0" distL="114299" distR="114299" simplePos="0" relativeHeight="251669504" behindDoc="0" locked="0" layoutInCell="1" allowOverlap="1" wp14:anchorId="570C15EF" wp14:editId="05B24E24">
                <wp:simplePos x="0" y="0"/>
                <wp:positionH relativeFrom="column">
                  <wp:posOffset>4479290</wp:posOffset>
                </wp:positionH>
                <wp:positionV relativeFrom="paragraph">
                  <wp:posOffset>318770</wp:posOffset>
                </wp:positionV>
                <wp:extent cx="0" cy="270510"/>
                <wp:effectExtent l="76200" t="0" r="57150" b="533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52F881" id="Прямая со стрелкой 21" o:spid="_x0000_s1026" type="#_x0000_t32" style="position:absolute;margin-left:352.7pt;margin-top:25.1pt;width:0;height:21.3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" strokecolor="windowText" strokeweight=".5pt">
                <v:stroke endarrow="block" joinstyle="miter"/>
                <o:lock v:ext="edit" shapetype="f"/>
              </v:shape>
            </w:pict>
          </mc:Fallback>
        </mc:AlternateContent>
      </w:r>
      <w:r w:rsidRPr="00DC49B6">
        <w:rPr>
          <w:noProof/>
          <w:sz w:val="24"/>
          <w:szCs w:val="24"/>
          <w:lang w:eastAsia="ru-RU"/>
        </w:rPr>
        <mc:AlternateContent>
          <mc:Choice Requires="wps">
            <w:drawing>
              <wp:anchor distT="0" distB="0" distL="114299" distR="114299" simplePos="0" relativeHeight="251668480" behindDoc="0" locked="0" layoutInCell="1" allowOverlap="1" wp14:anchorId="11BFDDA9" wp14:editId="08A7544B">
                <wp:simplePos x="0" y="0"/>
                <wp:positionH relativeFrom="column">
                  <wp:posOffset>1525905</wp:posOffset>
                </wp:positionH>
                <wp:positionV relativeFrom="paragraph">
                  <wp:posOffset>323850</wp:posOffset>
                </wp:positionV>
                <wp:extent cx="0" cy="270510"/>
                <wp:effectExtent l="76200" t="0" r="57150" b="533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8CB06B" id="Прямая со стрелкой 20" o:spid="_x0000_s1026" type="#_x0000_t32" style="position:absolute;margin-left:120.15pt;margin-top:25.5pt;width:0;height:21.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" strokecolor="windowText" strokeweight=".5pt">
                <v:stroke endarrow="block" joinstyle="miter"/>
                <o:lock v:ext="edit" shapetype="f"/>
              </v:shape>
            </w:pict>
          </mc:Fallback>
        </mc:AlternateContent>
      </w:r>
    </w:p>
    <w:p w:rsidR="00AB58AD" w:rsidRPr="00DC49B6" w:rsidRDefault="00AB58AD" w:rsidP="00AB58AD">
      <w:pPr>
        <w:autoSpaceDE w:val="0"/>
        <w:autoSpaceDN w:val="0"/>
        <w:adjustRightInd w:val="0"/>
        <w:spacing w:line="480" w:lineRule="auto"/>
        <w:rPr>
          <w:rFonts w:ascii="Times New Roman" w:hAnsi="Times New Roman"/>
          <w:noProof/>
          <w:sz w:val="24"/>
          <w:szCs w:val="24"/>
        </w:rPr>
      </w:pPr>
      <w:r w:rsidRPr="00DC49B6">
        <w:rPr>
          <w:noProof/>
          <w:sz w:val="24"/>
          <w:szCs w:val="24"/>
          <w:lang w:eastAsia="ru-RU"/>
        </w:rPr>
        <mc:AlternateContent>
          <mc:Choice Requires="wps">
            <w:drawing>
              <wp:anchor distT="0" distB="0" distL="114300" distR="114300" simplePos="0" relativeHeight="251665408" behindDoc="0" locked="0" layoutInCell="1" allowOverlap="1" wp14:anchorId="280A1A9E" wp14:editId="26ABD6C6">
                <wp:simplePos x="0" y="0"/>
                <wp:positionH relativeFrom="column">
                  <wp:posOffset>3190240</wp:posOffset>
                </wp:positionH>
                <wp:positionV relativeFrom="paragraph">
                  <wp:posOffset>141605</wp:posOffset>
                </wp:positionV>
                <wp:extent cx="2599690" cy="803275"/>
                <wp:effectExtent l="0" t="0" r="10160" b="158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80327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Подготовка уведомления об отказе в выдаче ГПЗУ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0A1A9E" id="Прямоугольник 16" o:spid="_x0000_s1029" style="position:absolute;margin-left:251.2pt;margin-top:11.15pt;width:204.7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">
                <v:textbo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Подготовка уведомления об отказе в выдаче ГПЗУ</w:t>
                      </w:r>
                    </w:p>
                  </w:txbxContent>
                </v:textbox>
              </v:rect>
            </w:pict>
          </mc:Fallback>
        </mc:AlternateContent>
      </w:r>
      <w:r w:rsidRPr="00DC49B6">
        <w:rPr>
          <w:noProof/>
          <w:sz w:val="24"/>
          <w:szCs w:val="24"/>
          <w:lang w:eastAsia="ru-RU"/>
        </w:rPr>
        <mc:AlternateContent>
          <mc:Choice Requires="wps">
            <w:drawing>
              <wp:anchor distT="0" distB="0" distL="114300" distR="114300" simplePos="0" relativeHeight="251661312" behindDoc="0" locked="0" layoutInCell="1" allowOverlap="1" wp14:anchorId="7035B7F6" wp14:editId="57DF51AD">
                <wp:simplePos x="0" y="0"/>
                <wp:positionH relativeFrom="column">
                  <wp:posOffset>217805</wp:posOffset>
                </wp:positionH>
                <wp:positionV relativeFrom="paragraph">
                  <wp:posOffset>173990</wp:posOffset>
                </wp:positionV>
                <wp:extent cx="2599690" cy="803275"/>
                <wp:effectExtent l="0" t="0" r="10160" b="158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803275"/>
                        </a:xfrm>
                        <a:prstGeom prst="rect">
                          <a:avLst/>
                        </a:prstGeom>
                        <a:solidFill>
                          <a:srgbClr val="FFFFFF"/>
                        </a:solidFill>
                        <a:ln w="9525">
                          <a:solidFill>
                            <a:srgbClr val="000000"/>
                          </a:solidFill>
                          <a:miter lim="800000"/>
                          <a:headEnd/>
                          <a:tailEnd/>
                        </a:ln>
                      </wps:spPr>
                      <wps:txbx>
                        <w:txbxContent>
                          <w:p w:rsidR="00C37B73" w:rsidRPr="00967336" w:rsidRDefault="00C37B73" w:rsidP="00DC49B6">
                            <w:pPr>
                              <w:jc w:val="center"/>
                              <w:rPr>
                                <w:rFonts w:ascii="Times New Roman" w:hAnsi="Times New Roman"/>
                                <w:sz w:val="24"/>
                                <w:szCs w:val="24"/>
                              </w:rPr>
                            </w:pPr>
                            <w:r w:rsidRPr="00967336">
                              <w:rPr>
                                <w:rFonts w:ascii="Times New Roman" w:hAnsi="Times New Roman"/>
                                <w:sz w:val="24"/>
                                <w:szCs w:val="24"/>
                              </w:rPr>
                              <w:t>Подготовка по утвержденной фо</w:t>
                            </w:r>
                            <w:r w:rsidR="00DC49B6" w:rsidRPr="00967336">
                              <w:rPr>
                                <w:rFonts w:ascii="Times New Roman" w:hAnsi="Times New Roman"/>
                                <w:sz w:val="24"/>
                                <w:szCs w:val="24"/>
                              </w:rPr>
                              <w:t xml:space="preserve">рме ГПЗУ </w:t>
                            </w:r>
                          </w:p>
                          <w:p w:rsidR="00C37B73" w:rsidRPr="00E16B94" w:rsidRDefault="00C37B73" w:rsidP="00AB58A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35B7F6" id="Прямоугольник 15" o:spid="_x0000_s1030" style="position:absolute;margin-left:17.15pt;margin-top:13.7pt;width:204.7pt;height:6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">
                <v:textbox>
                  <w:txbxContent>
                    <w:p w:rsidR="00C37B73" w:rsidRPr="00967336" w:rsidRDefault="00C37B73" w:rsidP="00DC49B6">
                      <w:pPr>
                        <w:jc w:val="center"/>
                        <w:rPr>
                          <w:rFonts w:ascii="Times New Roman" w:hAnsi="Times New Roman"/>
                          <w:sz w:val="24"/>
                          <w:szCs w:val="24"/>
                        </w:rPr>
                      </w:pPr>
                      <w:r w:rsidRPr="00967336">
                        <w:rPr>
                          <w:rFonts w:ascii="Times New Roman" w:hAnsi="Times New Roman"/>
                          <w:sz w:val="24"/>
                          <w:szCs w:val="24"/>
                        </w:rPr>
                        <w:t>Подготовка по утвержденной фо</w:t>
                      </w:r>
                      <w:r w:rsidR="00DC49B6" w:rsidRPr="00967336">
                        <w:rPr>
                          <w:rFonts w:ascii="Times New Roman" w:hAnsi="Times New Roman"/>
                          <w:sz w:val="24"/>
                          <w:szCs w:val="24"/>
                        </w:rPr>
                        <w:t xml:space="preserve">рме ГПЗУ </w:t>
                      </w:r>
                    </w:p>
                    <w:p w:rsidR="00C37B73" w:rsidRPr="00E16B94" w:rsidRDefault="00C37B73" w:rsidP="00AB58AD">
                      <w:pPr>
                        <w:jc w:val="center"/>
                        <w:rPr>
                          <w:rFonts w:ascii="Times New Roman" w:hAnsi="Times New Roman"/>
                        </w:rPr>
                      </w:pPr>
                    </w:p>
                  </w:txbxContent>
                </v:textbox>
              </v:rect>
            </w:pict>
          </mc:Fallback>
        </mc:AlternateContent>
      </w:r>
    </w:p>
    <w:p w:rsidR="00AB58AD" w:rsidRPr="00DC49B6" w:rsidRDefault="00AB58AD" w:rsidP="00AB58AD">
      <w:pPr>
        <w:autoSpaceDE w:val="0"/>
        <w:autoSpaceDN w:val="0"/>
        <w:adjustRightInd w:val="0"/>
        <w:spacing w:line="480" w:lineRule="auto"/>
        <w:rPr>
          <w:rFonts w:ascii="Times New Roman" w:hAnsi="Times New Roman"/>
          <w:sz w:val="24"/>
          <w:szCs w:val="24"/>
        </w:rPr>
      </w:pPr>
    </w:p>
    <w:p w:rsidR="00AB58AD" w:rsidRPr="00DC49B6" w:rsidRDefault="00967336"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300" distR="114300" simplePos="0" relativeHeight="251662336" behindDoc="0" locked="0" layoutInCell="1" allowOverlap="1" wp14:anchorId="39DC7263" wp14:editId="591D0A84">
                <wp:simplePos x="0" y="0"/>
                <wp:positionH relativeFrom="page">
                  <wp:align>center</wp:align>
                </wp:positionH>
                <wp:positionV relativeFrom="paragraph">
                  <wp:posOffset>274320</wp:posOffset>
                </wp:positionV>
                <wp:extent cx="5563870" cy="390525"/>
                <wp:effectExtent l="0" t="0" r="1778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052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Рассмотрение, согласование </w:t>
                            </w:r>
                            <w:r w:rsidR="00DC49B6" w:rsidRPr="00967336">
                              <w:rPr>
                                <w:rFonts w:ascii="Times New Roman" w:hAnsi="Times New Roman"/>
                                <w:sz w:val="24"/>
                                <w:szCs w:val="24"/>
                              </w:rPr>
                              <w:t>ГПЗУ</w:t>
                            </w:r>
                            <w:r w:rsidRPr="00967336">
                              <w:rPr>
                                <w:rFonts w:ascii="Times New Roman" w:hAnsi="Times New Roman"/>
                                <w:sz w:val="24"/>
                                <w:szCs w:val="24"/>
                              </w:rPr>
                              <w:t xml:space="preserve"> или уведомления об отказе</w:t>
                            </w:r>
                          </w:p>
                          <w:p w:rsidR="00C37B73" w:rsidRDefault="00C37B73" w:rsidP="00AB58AD">
                            <w:pPr>
                              <w:jc w:val="center"/>
                              <w:rPr>
                                <w:rFonts w:ascii="Times New Roman" w:hAnsi="Times New Roman"/>
                              </w:rPr>
                            </w:pPr>
                          </w:p>
                          <w:p w:rsidR="00C37B73" w:rsidRPr="00E16B94" w:rsidRDefault="00C37B73" w:rsidP="00AB58AD">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9DC7263" id="Прямоугольник 14" o:spid="_x0000_s1031" style="position:absolute;margin-left:0;margin-top:21.6pt;width:438.1pt;height:30.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">
                <v:textbo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Рассмотрение, согласование </w:t>
                      </w:r>
                      <w:r w:rsidR="00DC49B6" w:rsidRPr="00967336">
                        <w:rPr>
                          <w:rFonts w:ascii="Times New Roman" w:hAnsi="Times New Roman"/>
                          <w:sz w:val="24"/>
                          <w:szCs w:val="24"/>
                        </w:rPr>
                        <w:t>ГПЗУ</w:t>
                      </w:r>
                      <w:r w:rsidRPr="00967336">
                        <w:rPr>
                          <w:rFonts w:ascii="Times New Roman" w:hAnsi="Times New Roman"/>
                          <w:sz w:val="24"/>
                          <w:szCs w:val="24"/>
                        </w:rPr>
                        <w:t xml:space="preserve"> или уведомления об отказе</w:t>
                      </w:r>
                    </w:p>
                    <w:p w:rsidR="00C37B73" w:rsidRDefault="00C37B73" w:rsidP="00AB58AD">
                      <w:pPr>
                        <w:jc w:val="center"/>
                        <w:rPr>
                          <w:rFonts w:ascii="Times New Roman" w:hAnsi="Times New Roman"/>
                        </w:rPr>
                      </w:pPr>
                    </w:p>
                    <w:p w:rsidR="00C37B73" w:rsidRPr="00E16B94" w:rsidRDefault="00C37B73" w:rsidP="00AB58AD">
                      <w:pPr>
                        <w:jc w:val="center"/>
                        <w:rPr>
                          <w:rFonts w:ascii="Times New Roman" w:hAnsi="Times New Roman"/>
                        </w:rPr>
                      </w:pPr>
                    </w:p>
                  </w:txbxContent>
                </v:textbox>
                <w10:wrap anchorx="page"/>
              </v:rect>
            </w:pict>
          </mc:Fallback>
        </mc:AlternateContent>
      </w:r>
      <w:r w:rsidRPr="00DC49B6">
        <w:rPr>
          <w:noProof/>
          <w:sz w:val="24"/>
          <w:szCs w:val="24"/>
          <w:lang w:eastAsia="ru-RU"/>
        </w:rPr>
        <mc:AlternateContent>
          <mc:Choice Requires="wps">
            <w:drawing>
              <wp:anchor distT="0" distB="0" distL="114300" distR="114300" simplePos="0" relativeHeight="251671552" behindDoc="0" locked="0" layoutInCell="1" allowOverlap="1" wp14:anchorId="7CCBCCF9" wp14:editId="31837008">
                <wp:simplePos x="0" y="0"/>
                <wp:positionH relativeFrom="column">
                  <wp:posOffset>3075305</wp:posOffset>
                </wp:positionH>
                <wp:positionV relativeFrom="paragraph">
                  <wp:posOffset>25400</wp:posOffset>
                </wp:positionV>
                <wp:extent cx="1463675" cy="207010"/>
                <wp:effectExtent l="38100" t="0" r="22225" b="787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63675"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432A02" id="_x0000_t32" coordsize="21600,21600" o:spt="32" o:oned="t" path="m,l21600,21600e" filled="f">
                <v:path arrowok="t" fillok="f" o:connecttype="none"/>
                <o:lock v:ext="edit" shapetype="t"/>
              </v:shapetype>
              <v:shape id="Прямая со стрелкой 23" o:spid="_x0000_s1026" type="#_x0000_t32" style="position:absolute;margin-left:242.15pt;margin-top:2pt;width:115.25pt;height:16.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" strokecolor="windowText" strokeweight=".5pt">
                <v:stroke endarrow="block" joinstyle="miter"/>
                <o:lock v:ext="edit" shapetype="f"/>
              </v:shape>
            </w:pict>
          </mc:Fallback>
        </mc:AlternateContent>
      </w:r>
      <w:r w:rsidRPr="00DC49B6">
        <w:rPr>
          <w:noProof/>
          <w:sz w:val="24"/>
          <w:szCs w:val="24"/>
          <w:lang w:eastAsia="ru-RU"/>
        </w:rPr>
        <mc:AlternateContent>
          <mc:Choice Requires="wps">
            <w:drawing>
              <wp:anchor distT="0" distB="0" distL="114300" distR="114300" simplePos="0" relativeHeight="251670528" behindDoc="0" locked="0" layoutInCell="1" allowOverlap="1" wp14:anchorId="1A6DBB40" wp14:editId="7EB53FA4">
                <wp:simplePos x="0" y="0"/>
                <wp:positionH relativeFrom="column">
                  <wp:posOffset>1584325</wp:posOffset>
                </wp:positionH>
                <wp:positionV relativeFrom="paragraph">
                  <wp:posOffset>15875</wp:posOffset>
                </wp:positionV>
                <wp:extent cx="1503045" cy="207010"/>
                <wp:effectExtent l="0" t="0" r="59055" b="787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207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F9F083" id="Прямая со стрелкой 22" o:spid="_x0000_s1026" type="#_x0000_t32" style="position:absolute;margin-left:124.75pt;margin-top:1.25pt;width:118.3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" strokecolor="windowText" strokeweight=".5pt">
                <v:stroke endarrow="block" joinstyle="miter"/>
                <o:lock v:ext="edit" shapetype="f"/>
              </v:shape>
            </w:pict>
          </mc:Fallback>
        </mc:AlternateContent>
      </w:r>
    </w:p>
    <w:p w:rsidR="00AB58AD" w:rsidRPr="00DC49B6" w:rsidRDefault="00AB58AD"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300" distR="114300" simplePos="0" relativeHeight="251672576" behindDoc="0" locked="0" layoutInCell="1" allowOverlap="1" wp14:anchorId="379E00FE" wp14:editId="4398EF82">
                <wp:simplePos x="0" y="0"/>
                <wp:positionH relativeFrom="column">
                  <wp:posOffset>3066415</wp:posOffset>
                </wp:positionH>
                <wp:positionV relativeFrom="paragraph">
                  <wp:posOffset>208915</wp:posOffset>
                </wp:positionV>
                <wp:extent cx="635" cy="246380"/>
                <wp:effectExtent l="76200" t="0" r="75565" b="584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4C6F14" id="Прямая со стрелкой 24" o:spid="_x0000_s1026" type="#_x0000_t32" style="position:absolute;margin-left:241.45pt;margin-top:16.45pt;width:.0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" strokecolor="windowText" strokeweight=".5pt">
                <v:stroke endarrow="block" joinstyle="miter"/>
                <o:lock v:ext="edit" shapetype="f"/>
              </v:shape>
            </w:pict>
          </mc:Fallback>
        </mc:AlternateContent>
      </w:r>
    </w:p>
    <w:p w:rsidR="00AB58AD" w:rsidRPr="00DC49B6" w:rsidRDefault="00AB58AD" w:rsidP="00AB58AD">
      <w:pPr>
        <w:autoSpaceDE w:val="0"/>
        <w:autoSpaceDN w:val="0"/>
        <w:adjustRightInd w:val="0"/>
        <w:spacing w:line="480" w:lineRule="auto"/>
        <w:rPr>
          <w:rFonts w:ascii="Times New Roman" w:hAnsi="Times New Roman"/>
          <w:sz w:val="24"/>
          <w:szCs w:val="24"/>
        </w:rPr>
      </w:pPr>
      <w:r w:rsidRPr="00DC49B6">
        <w:rPr>
          <w:noProof/>
          <w:sz w:val="24"/>
          <w:szCs w:val="24"/>
          <w:lang w:eastAsia="ru-RU"/>
        </w:rPr>
        <mc:AlternateContent>
          <mc:Choice Requires="wps">
            <w:drawing>
              <wp:anchor distT="0" distB="0" distL="114300" distR="114300" simplePos="0" relativeHeight="251663360" behindDoc="0" locked="0" layoutInCell="1" allowOverlap="1" wp14:anchorId="1000D7AB" wp14:editId="0B5E6E87">
                <wp:simplePos x="0" y="0"/>
                <wp:positionH relativeFrom="page">
                  <wp:align>center</wp:align>
                </wp:positionH>
                <wp:positionV relativeFrom="paragraph">
                  <wp:posOffset>25400</wp:posOffset>
                </wp:positionV>
                <wp:extent cx="5563870" cy="723265"/>
                <wp:effectExtent l="0" t="0" r="17780" b="196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723265"/>
                        </a:xfrm>
                        <a:prstGeom prst="rect">
                          <a:avLst/>
                        </a:prstGeom>
                        <a:solidFill>
                          <a:srgbClr val="FFFFFF"/>
                        </a:solidFill>
                        <a:ln w="9525">
                          <a:solidFill>
                            <a:srgbClr val="000000"/>
                          </a:solidFill>
                          <a:miter lim="800000"/>
                          <a:headEnd/>
                          <a:tailEnd/>
                        </a:ln>
                      </wps:spPr>
                      <wps:txb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Выдача (направление) результата предоставления муниципальной </w:t>
                            </w:r>
                          </w:p>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000D7AB" id="Прямоугольник 13" o:spid="_x0000_s1032" style="position:absolute;margin-left:0;margin-top:2pt;width:438.1pt;height:56.9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">
                <v:textbox>
                  <w:txbxContent>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Выдача (направление) результата предоставления муниципальной </w:t>
                      </w:r>
                    </w:p>
                    <w:p w:rsidR="00C37B73" w:rsidRPr="00967336" w:rsidRDefault="00C37B73" w:rsidP="00AB58AD">
                      <w:pPr>
                        <w:jc w:val="center"/>
                        <w:rPr>
                          <w:rFonts w:ascii="Times New Roman" w:hAnsi="Times New Roman"/>
                          <w:sz w:val="24"/>
                          <w:szCs w:val="24"/>
                        </w:rPr>
                      </w:pPr>
                      <w:r w:rsidRPr="00967336">
                        <w:rPr>
                          <w:rFonts w:ascii="Times New Roman" w:hAnsi="Times New Roman"/>
                          <w:sz w:val="24"/>
                          <w:szCs w:val="24"/>
                        </w:rPr>
                        <w:t xml:space="preserve">услуги заявителю </w:t>
                      </w:r>
                    </w:p>
                  </w:txbxContent>
                </v:textbox>
                <w10:wrap anchorx="page"/>
              </v:rect>
            </w:pict>
          </mc:Fallback>
        </mc:AlternateContent>
      </w:r>
    </w:p>
    <w:sectPr w:rsidR="00AB58AD" w:rsidRPr="00DC49B6" w:rsidSect="00924EAD">
      <w:pgSz w:w="11906" w:h="16838"/>
      <w:pgMar w:top="568"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F4AE7"/>
    <w:multiLevelType w:val="hybridMultilevel"/>
    <w:tmpl w:val="1C2D6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A13"/>
    <w:multiLevelType w:val="hybridMultilevel"/>
    <w:tmpl w:val="52FE30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04084"/>
    <w:multiLevelType w:val="multilevel"/>
    <w:tmpl w:val="4F7EF47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693122"/>
    <w:multiLevelType w:val="multilevel"/>
    <w:tmpl w:val="59069A62"/>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E421D2D"/>
    <w:multiLevelType w:val="hybridMultilevel"/>
    <w:tmpl w:val="1A3845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D7782"/>
    <w:multiLevelType w:val="hybridMultilevel"/>
    <w:tmpl w:val="7C28974C"/>
    <w:lvl w:ilvl="0" w:tplc="4EA6BEB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473B8"/>
    <w:multiLevelType w:val="multilevel"/>
    <w:tmpl w:val="5734EA8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D02058"/>
    <w:multiLevelType w:val="hybridMultilevel"/>
    <w:tmpl w:val="119CC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A167D"/>
    <w:multiLevelType w:val="multilevel"/>
    <w:tmpl w:val="C8B09014"/>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4413D"/>
    <w:multiLevelType w:val="hybridMultilevel"/>
    <w:tmpl w:val="8C90F822"/>
    <w:lvl w:ilvl="0" w:tplc="EBCC727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B2001B5"/>
    <w:multiLevelType w:val="hybridMultilevel"/>
    <w:tmpl w:val="119CC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C4438"/>
    <w:multiLevelType w:val="multilevel"/>
    <w:tmpl w:val="B914ACF8"/>
    <w:lvl w:ilvl="0">
      <w:start w:val="1"/>
      <w:numFmt w:val="decimal"/>
      <w:lvlText w:val="%1."/>
      <w:lvlJc w:val="left"/>
      <w:pPr>
        <w:ind w:left="810" w:hanging="810"/>
      </w:pPr>
      <w:rPr>
        <w:rFonts w:ascii="Times New Roman" w:hAnsi="Times New Roman" w:cs="Times New Roman" w:hint="default"/>
        <w:sz w:val="28"/>
        <w:szCs w:val="28"/>
        <w:lang w:val="ru-RU"/>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4"/>
  </w:num>
  <w:num w:numId="3">
    <w:abstractNumId w:val="10"/>
  </w:num>
  <w:num w:numId="4">
    <w:abstractNumId w:val="5"/>
  </w:num>
  <w:num w:numId="5">
    <w:abstractNumId w:val="7"/>
  </w:num>
  <w:num w:numId="6">
    <w:abstractNumId w:val="8"/>
  </w:num>
  <w:num w:numId="7">
    <w:abstractNumId w:val="6"/>
  </w:num>
  <w:num w:numId="8">
    <w:abstractNumId w:val="11"/>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8C"/>
    <w:rsid w:val="00025276"/>
    <w:rsid w:val="00027165"/>
    <w:rsid w:val="00036C82"/>
    <w:rsid w:val="00071C7F"/>
    <w:rsid w:val="000C15B7"/>
    <w:rsid w:val="000E6EFD"/>
    <w:rsid w:val="001035E5"/>
    <w:rsid w:val="00122E5D"/>
    <w:rsid w:val="0014708F"/>
    <w:rsid w:val="00167DD8"/>
    <w:rsid w:val="001C25B9"/>
    <w:rsid w:val="001C7B02"/>
    <w:rsid w:val="001F241A"/>
    <w:rsid w:val="002115D6"/>
    <w:rsid w:val="00221CF6"/>
    <w:rsid w:val="00256AA9"/>
    <w:rsid w:val="0028624C"/>
    <w:rsid w:val="00293F06"/>
    <w:rsid w:val="002F245B"/>
    <w:rsid w:val="003056B6"/>
    <w:rsid w:val="00321A3D"/>
    <w:rsid w:val="003D1C5F"/>
    <w:rsid w:val="003D2D8C"/>
    <w:rsid w:val="003D7688"/>
    <w:rsid w:val="004167CD"/>
    <w:rsid w:val="0041790C"/>
    <w:rsid w:val="00456491"/>
    <w:rsid w:val="00461E79"/>
    <w:rsid w:val="004901A3"/>
    <w:rsid w:val="004D1FE6"/>
    <w:rsid w:val="005137DF"/>
    <w:rsid w:val="00532CEC"/>
    <w:rsid w:val="005A00CF"/>
    <w:rsid w:val="005C4069"/>
    <w:rsid w:val="005E0A08"/>
    <w:rsid w:val="00617F8A"/>
    <w:rsid w:val="006C2D31"/>
    <w:rsid w:val="0073130B"/>
    <w:rsid w:val="0073693F"/>
    <w:rsid w:val="00752FA6"/>
    <w:rsid w:val="00786B22"/>
    <w:rsid w:val="007C4681"/>
    <w:rsid w:val="007C5F25"/>
    <w:rsid w:val="007F0F9B"/>
    <w:rsid w:val="0086213B"/>
    <w:rsid w:val="008A2BDD"/>
    <w:rsid w:val="008D72E6"/>
    <w:rsid w:val="008F7B8C"/>
    <w:rsid w:val="00924EAD"/>
    <w:rsid w:val="00967336"/>
    <w:rsid w:val="00974C37"/>
    <w:rsid w:val="009A3826"/>
    <w:rsid w:val="009C6E22"/>
    <w:rsid w:val="009F0905"/>
    <w:rsid w:val="00A439EF"/>
    <w:rsid w:val="00A71FCC"/>
    <w:rsid w:val="00A829C6"/>
    <w:rsid w:val="00AB58AD"/>
    <w:rsid w:val="00AE2555"/>
    <w:rsid w:val="00BE7688"/>
    <w:rsid w:val="00C0147D"/>
    <w:rsid w:val="00C37B73"/>
    <w:rsid w:val="00C8126F"/>
    <w:rsid w:val="00C85F6B"/>
    <w:rsid w:val="00C93683"/>
    <w:rsid w:val="00D81049"/>
    <w:rsid w:val="00DC49B6"/>
    <w:rsid w:val="00DD28CD"/>
    <w:rsid w:val="00DF290E"/>
    <w:rsid w:val="00E24346"/>
    <w:rsid w:val="00E25DBC"/>
    <w:rsid w:val="00ED3E46"/>
    <w:rsid w:val="00EE2B1F"/>
    <w:rsid w:val="00F41FC1"/>
    <w:rsid w:val="00F70B56"/>
    <w:rsid w:val="00F9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681"/>
    <w:pPr>
      <w:keepNext/>
      <w:spacing w:after="0" w:line="240" w:lineRule="auto"/>
      <w:jc w:val="both"/>
      <w:outlineLvl w:val="0"/>
    </w:pPr>
    <w:rPr>
      <w:rFonts w:ascii="Times New Roman" w:eastAsia="Times New Roman" w:hAnsi="Times New Roman" w:cs="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7B0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52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FA6"/>
    <w:rPr>
      <w:rFonts w:ascii="Tahoma" w:hAnsi="Tahoma" w:cs="Tahoma"/>
      <w:sz w:val="16"/>
      <w:szCs w:val="16"/>
    </w:rPr>
  </w:style>
  <w:style w:type="character" w:styleId="a5">
    <w:name w:val="Hyperlink"/>
    <w:basedOn w:val="a0"/>
    <w:uiPriority w:val="99"/>
    <w:unhideWhenUsed/>
    <w:rsid w:val="00036C82"/>
    <w:rPr>
      <w:color w:val="0000FF" w:themeColor="hyperlink"/>
      <w:u w:val="single"/>
    </w:rPr>
  </w:style>
  <w:style w:type="character" w:customStyle="1" w:styleId="a6">
    <w:name w:val="Основной текст_"/>
    <w:basedOn w:val="a0"/>
    <w:link w:val="4"/>
    <w:rsid w:val="00924EA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6"/>
    <w:rsid w:val="00924EAD"/>
    <w:pPr>
      <w:widowControl w:val="0"/>
      <w:shd w:val="clear" w:color="auto" w:fill="FFFFFF"/>
      <w:spacing w:before="120" w:after="480" w:line="0" w:lineRule="atLeast"/>
      <w:jc w:val="center"/>
    </w:pPr>
    <w:rPr>
      <w:rFonts w:ascii="Times New Roman" w:eastAsia="Times New Roman" w:hAnsi="Times New Roman" w:cs="Times New Roman"/>
      <w:sz w:val="27"/>
      <w:szCs w:val="27"/>
    </w:rPr>
  </w:style>
  <w:style w:type="paragraph" w:styleId="a7">
    <w:name w:val="List Paragraph"/>
    <w:basedOn w:val="a"/>
    <w:uiPriority w:val="34"/>
    <w:qFormat/>
    <w:rsid w:val="00924EAD"/>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8">
    <w:name w:val="No Spacing"/>
    <w:uiPriority w:val="1"/>
    <w:qFormat/>
    <w:rsid w:val="00924EAD"/>
    <w:pPr>
      <w:spacing w:after="0" w:line="240" w:lineRule="auto"/>
    </w:pPr>
    <w:rPr>
      <w:rFonts w:ascii="Calibri" w:eastAsia="Calibri" w:hAnsi="Calibri" w:cs="Times New Roman"/>
    </w:rPr>
  </w:style>
  <w:style w:type="paragraph" w:customStyle="1" w:styleId="ConsPlusNonformat">
    <w:name w:val="ConsPlusNonformat"/>
    <w:uiPriority w:val="99"/>
    <w:rsid w:val="00AB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C4681"/>
    <w:rPr>
      <w:rFonts w:ascii="Times New Roman" w:eastAsia="Times New Roman" w:hAnsi="Times New Roman" w:cs="Times New Roman"/>
      <w:b/>
      <w:sz w:val="28"/>
      <w:szCs w:val="20"/>
      <w:lang w:val="x-none" w:eastAsia="zh-CN"/>
    </w:rPr>
  </w:style>
  <w:style w:type="paragraph" w:customStyle="1" w:styleId="11">
    <w:name w:val="марк список 1"/>
    <w:basedOn w:val="a"/>
    <w:rsid w:val="002115D6"/>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4681"/>
    <w:pPr>
      <w:keepNext/>
      <w:spacing w:after="0" w:line="240" w:lineRule="auto"/>
      <w:jc w:val="both"/>
      <w:outlineLvl w:val="0"/>
    </w:pPr>
    <w:rPr>
      <w:rFonts w:ascii="Times New Roman" w:eastAsia="Times New Roman" w:hAnsi="Times New Roman" w:cs="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7B0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52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FA6"/>
    <w:rPr>
      <w:rFonts w:ascii="Tahoma" w:hAnsi="Tahoma" w:cs="Tahoma"/>
      <w:sz w:val="16"/>
      <w:szCs w:val="16"/>
    </w:rPr>
  </w:style>
  <w:style w:type="character" w:styleId="a5">
    <w:name w:val="Hyperlink"/>
    <w:basedOn w:val="a0"/>
    <w:uiPriority w:val="99"/>
    <w:unhideWhenUsed/>
    <w:rsid w:val="00036C82"/>
    <w:rPr>
      <w:color w:val="0000FF" w:themeColor="hyperlink"/>
      <w:u w:val="single"/>
    </w:rPr>
  </w:style>
  <w:style w:type="character" w:customStyle="1" w:styleId="a6">
    <w:name w:val="Основной текст_"/>
    <w:basedOn w:val="a0"/>
    <w:link w:val="4"/>
    <w:rsid w:val="00924EA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6"/>
    <w:rsid w:val="00924EAD"/>
    <w:pPr>
      <w:widowControl w:val="0"/>
      <w:shd w:val="clear" w:color="auto" w:fill="FFFFFF"/>
      <w:spacing w:before="120" w:after="480" w:line="0" w:lineRule="atLeast"/>
      <w:jc w:val="center"/>
    </w:pPr>
    <w:rPr>
      <w:rFonts w:ascii="Times New Roman" w:eastAsia="Times New Roman" w:hAnsi="Times New Roman" w:cs="Times New Roman"/>
      <w:sz w:val="27"/>
      <w:szCs w:val="27"/>
    </w:rPr>
  </w:style>
  <w:style w:type="paragraph" w:styleId="a7">
    <w:name w:val="List Paragraph"/>
    <w:basedOn w:val="a"/>
    <w:uiPriority w:val="34"/>
    <w:qFormat/>
    <w:rsid w:val="00924EAD"/>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8">
    <w:name w:val="No Spacing"/>
    <w:uiPriority w:val="1"/>
    <w:qFormat/>
    <w:rsid w:val="00924EAD"/>
    <w:pPr>
      <w:spacing w:after="0" w:line="240" w:lineRule="auto"/>
    </w:pPr>
    <w:rPr>
      <w:rFonts w:ascii="Calibri" w:eastAsia="Calibri" w:hAnsi="Calibri" w:cs="Times New Roman"/>
    </w:rPr>
  </w:style>
  <w:style w:type="paragraph" w:customStyle="1" w:styleId="ConsPlusNonformat">
    <w:name w:val="ConsPlusNonformat"/>
    <w:uiPriority w:val="99"/>
    <w:rsid w:val="00AB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C4681"/>
    <w:rPr>
      <w:rFonts w:ascii="Times New Roman" w:eastAsia="Times New Roman" w:hAnsi="Times New Roman" w:cs="Times New Roman"/>
      <w:b/>
      <w:sz w:val="28"/>
      <w:szCs w:val="20"/>
      <w:lang w:val="x-none" w:eastAsia="zh-CN"/>
    </w:rPr>
  </w:style>
  <w:style w:type="paragraph" w:customStyle="1" w:styleId="11">
    <w:name w:val="марк список 1"/>
    <w:basedOn w:val="a"/>
    <w:rsid w:val="002115D6"/>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settings" Target="settings.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48E9-92E5-4689-874A-DBB9B5C5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6891</Words>
  <Characters>39283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Кара-Сал</dc:creator>
  <cp:lastModifiedBy>Zem.imush</cp:lastModifiedBy>
  <cp:revision>4</cp:revision>
  <cp:lastPrinted>2018-10-17T06:23:00Z</cp:lastPrinted>
  <dcterms:created xsi:type="dcterms:W3CDTF">2018-10-17T06:20:00Z</dcterms:created>
  <dcterms:modified xsi:type="dcterms:W3CDTF">2018-10-17T06:37:00Z</dcterms:modified>
</cp:coreProperties>
</file>