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DC2" w:rsidRDefault="00C85DC2" w:rsidP="00C85DC2">
      <w:pPr>
        <w:pStyle w:val="31"/>
        <w:widowControl/>
        <w:spacing w:line="100" w:lineRule="atLeast"/>
        <w:ind w:firstLine="0"/>
        <w:rPr>
          <w:lang w:val="ru-RU"/>
        </w:rPr>
      </w:pPr>
    </w:p>
    <w:p w:rsidR="00C85DC2" w:rsidRPr="00933637" w:rsidRDefault="00C85DC2" w:rsidP="00C85DC2">
      <w:pPr>
        <w:autoSpaceDE w:val="0"/>
        <w:autoSpaceDN w:val="0"/>
        <w:adjustRightInd w:val="0"/>
        <w:spacing w:after="0" w:line="240" w:lineRule="auto"/>
        <w:jc w:val="center"/>
        <w:rPr>
          <w:rFonts w:ascii="Times New Roman" w:hAnsi="Times New Roman"/>
          <w:sz w:val="28"/>
          <w:szCs w:val="28"/>
        </w:rPr>
      </w:pPr>
      <w:r w:rsidRPr="00933637">
        <w:rPr>
          <w:bCs/>
          <w:noProof/>
          <w:sz w:val="24"/>
          <w:szCs w:val="24"/>
        </w:rPr>
        <w:drawing>
          <wp:inline distT="0" distB="0" distL="0" distR="0" wp14:anchorId="2823EE34" wp14:editId="05760DD9">
            <wp:extent cx="819150" cy="685800"/>
            <wp:effectExtent l="1905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819150" cy="685800"/>
                    </a:xfrm>
                    <a:prstGeom prst="rect">
                      <a:avLst/>
                    </a:prstGeom>
                    <a:noFill/>
                    <a:ln w="9525">
                      <a:noFill/>
                      <a:miter lim="800000"/>
                      <a:headEnd/>
                      <a:tailEnd/>
                    </a:ln>
                  </pic:spPr>
                </pic:pic>
              </a:graphicData>
            </a:graphic>
          </wp:inline>
        </w:drawing>
      </w:r>
    </w:p>
    <w:p w:rsidR="00C85DC2" w:rsidRPr="00933637" w:rsidRDefault="00C85DC2" w:rsidP="00C85DC2">
      <w:pPr>
        <w:spacing w:after="0" w:line="240" w:lineRule="auto"/>
        <w:jc w:val="center"/>
        <w:rPr>
          <w:rFonts w:ascii="Times New Roman" w:hAnsi="Times New Roman"/>
          <w:i/>
          <w:caps/>
          <w:sz w:val="28"/>
          <w:szCs w:val="28"/>
        </w:rPr>
      </w:pPr>
      <w:r w:rsidRPr="00933637">
        <w:rPr>
          <w:rFonts w:ascii="Times New Roman" w:hAnsi="Times New Roman"/>
          <w:caps/>
          <w:sz w:val="28"/>
          <w:szCs w:val="28"/>
        </w:rPr>
        <w:t xml:space="preserve">ТЫВА РЕСПУБЛИКАНЫҢ МУНИЦИПАЛДЫГ РАЙОНУ </w:t>
      </w:r>
    </w:p>
    <w:p w:rsidR="00C85DC2" w:rsidRPr="00933637" w:rsidRDefault="00C85DC2" w:rsidP="00C85DC2">
      <w:pPr>
        <w:spacing w:after="0" w:line="240" w:lineRule="auto"/>
        <w:jc w:val="center"/>
        <w:rPr>
          <w:rFonts w:ascii="Times New Roman" w:hAnsi="Times New Roman"/>
          <w:i/>
          <w:caps/>
          <w:sz w:val="28"/>
          <w:szCs w:val="28"/>
        </w:rPr>
      </w:pPr>
      <w:r w:rsidRPr="00933637">
        <w:rPr>
          <w:rFonts w:ascii="Times New Roman" w:hAnsi="Times New Roman"/>
          <w:caps/>
          <w:sz w:val="28"/>
          <w:szCs w:val="28"/>
        </w:rPr>
        <w:t>ТЕРЕ-Хол КОЖУУН ЧАГЫРГАЗЫ</w:t>
      </w:r>
    </w:p>
    <w:p w:rsidR="00C85DC2" w:rsidRPr="00933637" w:rsidRDefault="00C85DC2" w:rsidP="00C85DC2">
      <w:pPr>
        <w:spacing w:after="0" w:line="240" w:lineRule="auto"/>
        <w:jc w:val="center"/>
        <w:rPr>
          <w:rFonts w:ascii="Times New Roman" w:hAnsi="Times New Roman"/>
          <w:b/>
          <w:i/>
          <w:caps/>
          <w:sz w:val="28"/>
          <w:szCs w:val="28"/>
        </w:rPr>
      </w:pPr>
      <w:r w:rsidRPr="00933637">
        <w:rPr>
          <w:rFonts w:ascii="Times New Roman" w:hAnsi="Times New Roman"/>
          <w:b/>
          <w:caps/>
          <w:sz w:val="28"/>
          <w:szCs w:val="28"/>
        </w:rPr>
        <w:t>доктаал</w:t>
      </w:r>
    </w:p>
    <w:p w:rsidR="00C85DC2" w:rsidRPr="00933637" w:rsidRDefault="00C85DC2" w:rsidP="00C85DC2">
      <w:pPr>
        <w:spacing w:after="0" w:line="240" w:lineRule="auto"/>
        <w:jc w:val="center"/>
        <w:rPr>
          <w:rFonts w:ascii="Times New Roman" w:hAnsi="Times New Roman"/>
          <w:i/>
          <w:caps/>
          <w:sz w:val="28"/>
          <w:szCs w:val="28"/>
        </w:rPr>
      </w:pPr>
      <w:r w:rsidRPr="00933637">
        <w:rPr>
          <w:rFonts w:ascii="Times New Roman" w:hAnsi="Times New Roman"/>
          <w:caps/>
          <w:sz w:val="28"/>
          <w:szCs w:val="28"/>
        </w:rPr>
        <w:t xml:space="preserve">АДМИНИСТРАЦИЯ МУНИЦИПАЛЬНОГО РАЙОНА </w:t>
      </w:r>
    </w:p>
    <w:p w:rsidR="00C85DC2" w:rsidRPr="00933637" w:rsidRDefault="00C85DC2" w:rsidP="00C85DC2">
      <w:pPr>
        <w:spacing w:after="0" w:line="240" w:lineRule="auto"/>
        <w:jc w:val="center"/>
        <w:rPr>
          <w:rFonts w:ascii="Times New Roman" w:hAnsi="Times New Roman"/>
          <w:i/>
          <w:caps/>
          <w:sz w:val="28"/>
          <w:szCs w:val="28"/>
        </w:rPr>
      </w:pPr>
      <w:r w:rsidRPr="00933637">
        <w:rPr>
          <w:rFonts w:ascii="Times New Roman" w:hAnsi="Times New Roman"/>
          <w:caps/>
          <w:sz w:val="28"/>
          <w:szCs w:val="28"/>
        </w:rPr>
        <w:t>Тере-Хольский КОЖУУН РЕСПУБЛИКИ ТЫВА</w:t>
      </w:r>
    </w:p>
    <w:p w:rsidR="00C85DC2" w:rsidRPr="00933637" w:rsidRDefault="00C85DC2" w:rsidP="00C85DC2">
      <w:pPr>
        <w:spacing w:after="0" w:line="240" w:lineRule="auto"/>
        <w:jc w:val="center"/>
        <w:rPr>
          <w:rFonts w:ascii="Times New Roman" w:hAnsi="Times New Roman"/>
          <w:b/>
          <w:i/>
          <w:caps/>
          <w:sz w:val="28"/>
          <w:szCs w:val="28"/>
        </w:rPr>
      </w:pPr>
      <w:r w:rsidRPr="00933637">
        <w:rPr>
          <w:rFonts w:ascii="Times New Roman" w:hAnsi="Times New Roman"/>
          <w:b/>
          <w:caps/>
          <w:sz w:val="28"/>
          <w:szCs w:val="28"/>
        </w:rPr>
        <w:t>постановление</w:t>
      </w:r>
    </w:p>
    <w:p w:rsidR="00C85DC2" w:rsidRPr="00933637" w:rsidRDefault="00C85DC2" w:rsidP="00C85DC2">
      <w:pPr>
        <w:spacing w:after="0" w:line="240" w:lineRule="auto"/>
        <w:ind w:firstLine="851"/>
        <w:rPr>
          <w:rFonts w:ascii="Times New Roman" w:hAnsi="Times New Roman"/>
          <w:sz w:val="28"/>
          <w:szCs w:val="28"/>
        </w:rPr>
      </w:pPr>
    </w:p>
    <w:p w:rsidR="00C85DC2" w:rsidRPr="00196425" w:rsidRDefault="00196425" w:rsidP="00C85DC2">
      <w:pPr>
        <w:spacing w:after="0" w:line="240" w:lineRule="auto"/>
        <w:ind w:firstLine="851"/>
        <w:rPr>
          <w:rFonts w:ascii="Times New Roman" w:hAnsi="Times New Roman"/>
          <w:sz w:val="28"/>
          <w:szCs w:val="28"/>
          <w:lang w:val="en-US"/>
        </w:rPr>
      </w:pPr>
      <w:r>
        <w:rPr>
          <w:rFonts w:ascii="Times New Roman" w:hAnsi="Times New Roman"/>
          <w:sz w:val="28"/>
          <w:szCs w:val="28"/>
        </w:rPr>
        <w:t>«18» октября</w:t>
      </w:r>
      <w:r w:rsidR="00C85DC2">
        <w:rPr>
          <w:rFonts w:ascii="Times New Roman" w:hAnsi="Times New Roman"/>
          <w:sz w:val="28"/>
          <w:szCs w:val="28"/>
        </w:rPr>
        <w:t xml:space="preserve"> </w:t>
      </w:r>
      <w:r w:rsidR="00D35EF0">
        <w:rPr>
          <w:rFonts w:ascii="Times New Roman" w:hAnsi="Times New Roman"/>
          <w:sz w:val="28"/>
          <w:szCs w:val="28"/>
        </w:rPr>
        <w:t xml:space="preserve"> 2018 </w:t>
      </w:r>
      <w:r w:rsidR="00C85DC2" w:rsidRPr="00933637">
        <w:rPr>
          <w:rFonts w:ascii="Times New Roman" w:hAnsi="Times New Roman"/>
          <w:sz w:val="28"/>
          <w:szCs w:val="28"/>
        </w:rPr>
        <w:t xml:space="preserve">г.      </w:t>
      </w:r>
      <w:r w:rsidR="00C85DC2">
        <w:rPr>
          <w:rFonts w:ascii="Times New Roman" w:hAnsi="Times New Roman"/>
          <w:sz w:val="28"/>
          <w:szCs w:val="28"/>
        </w:rPr>
        <w:t xml:space="preserve">           </w:t>
      </w:r>
      <w:r w:rsidR="00C85DC2" w:rsidRPr="00933637">
        <w:rPr>
          <w:rFonts w:ascii="Times New Roman" w:hAnsi="Times New Roman"/>
          <w:sz w:val="28"/>
          <w:szCs w:val="28"/>
        </w:rPr>
        <w:t xml:space="preserve">   с. </w:t>
      </w:r>
      <w:proofErr w:type="spellStart"/>
      <w:r w:rsidR="00C85DC2" w:rsidRPr="00933637">
        <w:rPr>
          <w:rFonts w:ascii="Times New Roman" w:hAnsi="Times New Roman"/>
          <w:sz w:val="28"/>
          <w:szCs w:val="28"/>
        </w:rPr>
        <w:t>Кунгуртуг</w:t>
      </w:r>
      <w:proofErr w:type="spellEnd"/>
      <w:r w:rsidR="00C85DC2">
        <w:rPr>
          <w:rFonts w:ascii="Times New Roman" w:hAnsi="Times New Roman"/>
          <w:sz w:val="28"/>
          <w:szCs w:val="28"/>
        </w:rPr>
        <w:t xml:space="preserve">      </w:t>
      </w:r>
      <w:r>
        <w:rPr>
          <w:rFonts w:ascii="Times New Roman" w:hAnsi="Times New Roman"/>
          <w:sz w:val="28"/>
          <w:szCs w:val="28"/>
        </w:rPr>
        <w:t xml:space="preserve">                           № </w:t>
      </w:r>
      <w:r>
        <w:rPr>
          <w:rFonts w:ascii="Times New Roman" w:hAnsi="Times New Roman"/>
          <w:sz w:val="28"/>
          <w:szCs w:val="28"/>
          <w:lang w:val="en-US"/>
        </w:rPr>
        <w:t>234</w:t>
      </w:r>
    </w:p>
    <w:p w:rsidR="00C85DC2" w:rsidRPr="000B6D34" w:rsidRDefault="00C85DC2" w:rsidP="00C85DC2">
      <w:pPr>
        <w:spacing w:after="0"/>
        <w:rPr>
          <w:rFonts w:ascii="Times New Roman" w:hAnsi="Times New Roman"/>
          <w:sz w:val="28"/>
        </w:rPr>
      </w:pPr>
    </w:p>
    <w:p w:rsidR="00D35EF0" w:rsidRPr="00D35EF0" w:rsidRDefault="00C85DC2" w:rsidP="00D35EF0">
      <w:pPr>
        <w:widowControl w:val="0"/>
        <w:overflowPunct w:val="0"/>
        <w:autoSpaceDE w:val="0"/>
        <w:spacing w:after="0" w:line="240" w:lineRule="auto"/>
        <w:jc w:val="center"/>
        <w:textAlignment w:val="baseline"/>
        <w:rPr>
          <w:rFonts w:ascii="Times New Roman" w:eastAsia="Times New Roman" w:hAnsi="Times New Roman" w:cs="Times New Roman"/>
          <w:b/>
          <w:sz w:val="28"/>
          <w:szCs w:val="28"/>
        </w:rPr>
      </w:pPr>
      <w:r w:rsidRPr="00D35EF0">
        <w:rPr>
          <w:rFonts w:ascii="Times New Roman" w:hAnsi="Times New Roman" w:cs="Times New Roman"/>
          <w:b/>
          <w:sz w:val="28"/>
        </w:rPr>
        <w:t>Об утверждении административного регламента предоставления муниципальной услуги «</w:t>
      </w:r>
      <w:r w:rsidR="00D35EF0" w:rsidRPr="00D35EF0">
        <w:rPr>
          <w:rFonts w:ascii="Times New Roman" w:eastAsia="Times New Roman" w:hAnsi="Times New Roman" w:cs="Times New Roman"/>
          <w:b/>
          <w:sz w:val="28"/>
          <w:szCs w:val="28"/>
        </w:rPr>
        <w:t>Выдача разрешения на отклонение</w:t>
      </w:r>
    </w:p>
    <w:p w:rsidR="00C85DC2" w:rsidRPr="00D35EF0" w:rsidRDefault="00D35EF0" w:rsidP="00D35EF0">
      <w:pPr>
        <w:pStyle w:val="Default"/>
        <w:jc w:val="center"/>
        <w:rPr>
          <w:sz w:val="28"/>
          <w:szCs w:val="28"/>
        </w:rPr>
      </w:pPr>
      <w:r w:rsidRPr="00D35EF0">
        <w:rPr>
          <w:b/>
          <w:sz w:val="28"/>
          <w:szCs w:val="28"/>
        </w:rPr>
        <w:t xml:space="preserve"> от предельных параметров разрешенного строительства, реконструкции объектов капитального строительства</w:t>
      </w:r>
      <w:r w:rsidR="00C85DC2" w:rsidRPr="00D35EF0">
        <w:rPr>
          <w:b/>
          <w:sz w:val="28"/>
        </w:rPr>
        <w:t>»</w:t>
      </w:r>
    </w:p>
    <w:p w:rsidR="00C85DC2" w:rsidRPr="000B6D34" w:rsidRDefault="00C85DC2" w:rsidP="00C85DC2">
      <w:pPr>
        <w:spacing w:after="0"/>
        <w:jc w:val="center"/>
        <w:rPr>
          <w:rFonts w:ascii="Times New Roman" w:hAnsi="Times New Roman"/>
          <w:sz w:val="28"/>
        </w:rPr>
      </w:pPr>
    </w:p>
    <w:p w:rsidR="00C85DC2" w:rsidRPr="000B6D34" w:rsidRDefault="00C85DC2" w:rsidP="00C85DC2">
      <w:pPr>
        <w:spacing w:after="0"/>
        <w:ind w:firstLine="708"/>
        <w:jc w:val="both"/>
        <w:rPr>
          <w:rFonts w:ascii="Times New Roman" w:hAnsi="Times New Roman"/>
          <w:sz w:val="28"/>
        </w:rPr>
      </w:pPr>
      <w:proofErr w:type="gramStart"/>
      <w:r w:rsidRPr="000B6D34">
        <w:rPr>
          <w:rFonts w:ascii="Times New Roman" w:hAnsi="Times New Roman"/>
          <w:sz w:val="28"/>
        </w:rPr>
        <w:t>В соответствии с Федеральным законом от 27.07.2010 № 210-ФЗ «Об организации предоставления государственных и муниципальных услуг» и постановлением администр</w:t>
      </w:r>
      <w:r>
        <w:rPr>
          <w:rFonts w:ascii="Times New Roman" w:hAnsi="Times New Roman"/>
          <w:sz w:val="28"/>
        </w:rPr>
        <w:t>ации Тере-Хольского кожууна № 60 от 18. 05. 2014</w:t>
      </w:r>
      <w:r w:rsidRPr="000B6D34">
        <w:rPr>
          <w:rFonts w:ascii="Times New Roman" w:hAnsi="Times New Roman"/>
          <w:sz w:val="28"/>
        </w:rPr>
        <w:t xml:space="preserve"> г. «Об утверждении Перечня муниципальных услуг муниципального района Тере-Хольский кожуун Республики Тыва», положений Федерального з</w:t>
      </w:r>
      <w:r w:rsidR="00D35EF0">
        <w:rPr>
          <w:rFonts w:ascii="Times New Roman" w:hAnsi="Times New Roman"/>
          <w:sz w:val="28"/>
        </w:rPr>
        <w:t>акона от 29 декабря 2004 года № 190</w:t>
      </w:r>
      <w:r w:rsidRPr="000B6D34">
        <w:rPr>
          <w:rFonts w:ascii="Times New Roman" w:hAnsi="Times New Roman"/>
          <w:sz w:val="28"/>
        </w:rPr>
        <w:t>-ФЗ «</w:t>
      </w:r>
      <w:r w:rsidR="00D35EF0">
        <w:rPr>
          <w:rFonts w:ascii="Times New Roman" w:hAnsi="Times New Roman"/>
          <w:sz w:val="28"/>
        </w:rPr>
        <w:t>Градостроительный кодекс Российской федерации</w:t>
      </w:r>
      <w:r w:rsidRPr="000B6D34">
        <w:rPr>
          <w:rFonts w:ascii="Times New Roman" w:hAnsi="Times New Roman"/>
          <w:sz w:val="28"/>
        </w:rPr>
        <w:t>», администрация Тере-</w:t>
      </w:r>
      <w:r w:rsidR="00C90056">
        <w:rPr>
          <w:rFonts w:ascii="Times New Roman" w:hAnsi="Times New Roman"/>
          <w:sz w:val="28"/>
        </w:rPr>
        <w:t>Хольского кожууна</w:t>
      </w:r>
      <w:r w:rsidRPr="000B6D34">
        <w:rPr>
          <w:rFonts w:ascii="Times New Roman" w:hAnsi="Times New Roman"/>
          <w:sz w:val="28"/>
        </w:rPr>
        <w:t xml:space="preserve"> ПОСТАНОВЛЯЕТ:   </w:t>
      </w:r>
      <w:proofErr w:type="gramEnd"/>
    </w:p>
    <w:p w:rsidR="00C85DC2" w:rsidRPr="000B6D34" w:rsidRDefault="00C85DC2" w:rsidP="00C85DC2">
      <w:pPr>
        <w:spacing w:after="0"/>
        <w:jc w:val="both"/>
        <w:rPr>
          <w:rFonts w:ascii="Times New Roman" w:hAnsi="Times New Roman"/>
          <w:sz w:val="28"/>
        </w:rPr>
      </w:pPr>
      <w:r w:rsidRPr="000B6D34">
        <w:rPr>
          <w:rFonts w:ascii="Times New Roman" w:hAnsi="Times New Roman"/>
          <w:sz w:val="28"/>
        </w:rPr>
        <w:tab/>
        <w:t xml:space="preserve">1. Утвердить административный регламент предоставления муниципальной услуги </w:t>
      </w:r>
      <w:r w:rsidRPr="000B6D34">
        <w:rPr>
          <w:rFonts w:ascii="Times New Roman" w:hAnsi="Times New Roman"/>
          <w:b/>
          <w:sz w:val="28"/>
        </w:rPr>
        <w:t>«</w:t>
      </w:r>
      <w:r w:rsidR="00810E2A">
        <w:rPr>
          <w:rFonts w:ascii="Times New Roman" w:hAnsi="Times New Roman"/>
          <w:sz w:val="28"/>
        </w:rPr>
        <w:t>Выдача разрешения на отклонение от предельных параметров разрешенного строительства реконструкции объектов капитального строительства</w:t>
      </w:r>
      <w:r w:rsidRPr="00E05173">
        <w:rPr>
          <w:rFonts w:ascii="Times New Roman" w:hAnsi="Times New Roman"/>
          <w:sz w:val="28"/>
        </w:rPr>
        <w:t>»,</w:t>
      </w:r>
      <w:r w:rsidRPr="000B6D34">
        <w:rPr>
          <w:rFonts w:ascii="Times New Roman" w:hAnsi="Times New Roman"/>
          <w:sz w:val="28"/>
        </w:rPr>
        <w:t xml:space="preserve"> согласно приложению. </w:t>
      </w:r>
    </w:p>
    <w:p w:rsidR="00C85DC2" w:rsidRPr="000B6D34" w:rsidRDefault="00C85DC2" w:rsidP="00C85DC2">
      <w:pPr>
        <w:spacing w:after="0"/>
        <w:jc w:val="both"/>
        <w:rPr>
          <w:rFonts w:ascii="Times New Roman" w:hAnsi="Times New Roman"/>
          <w:sz w:val="28"/>
        </w:rPr>
      </w:pPr>
      <w:r w:rsidRPr="000B6D34">
        <w:rPr>
          <w:rFonts w:ascii="Times New Roman" w:hAnsi="Times New Roman"/>
          <w:sz w:val="28"/>
        </w:rPr>
        <w:tab/>
        <w:t xml:space="preserve">2. Контроль за исполнением настоящего постановления </w:t>
      </w:r>
      <w:proofErr w:type="gramStart"/>
      <w:r w:rsidRPr="000B6D34">
        <w:rPr>
          <w:rFonts w:ascii="Times New Roman" w:hAnsi="Times New Roman"/>
          <w:sz w:val="28"/>
        </w:rPr>
        <w:t>на</w:t>
      </w:r>
      <w:proofErr w:type="gramEnd"/>
      <w:r w:rsidRPr="000B6D34">
        <w:rPr>
          <w:rFonts w:ascii="Times New Roman" w:hAnsi="Times New Roman"/>
          <w:sz w:val="28"/>
        </w:rPr>
        <w:t xml:space="preserve"> </w:t>
      </w:r>
      <w:proofErr w:type="spellStart"/>
      <w:r w:rsidRPr="000B6D34">
        <w:rPr>
          <w:rFonts w:ascii="Times New Roman" w:hAnsi="Times New Roman"/>
          <w:sz w:val="28"/>
        </w:rPr>
        <w:t>и.</w:t>
      </w:r>
      <w:proofErr w:type="gramStart"/>
      <w:r w:rsidRPr="000B6D34">
        <w:rPr>
          <w:rFonts w:ascii="Times New Roman" w:hAnsi="Times New Roman"/>
          <w:sz w:val="28"/>
        </w:rPr>
        <w:t>о</w:t>
      </w:r>
      <w:proofErr w:type="spellEnd"/>
      <w:proofErr w:type="gramEnd"/>
      <w:r w:rsidRPr="000B6D34">
        <w:rPr>
          <w:rFonts w:ascii="Times New Roman" w:hAnsi="Times New Roman"/>
          <w:sz w:val="28"/>
        </w:rPr>
        <w:t xml:space="preserve">. заместителя председателя администрации Тере-Хольского кожууна по экономике и предпринимательству </w:t>
      </w:r>
      <w:proofErr w:type="spellStart"/>
      <w:r w:rsidRPr="000B6D34">
        <w:rPr>
          <w:rFonts w:ascii="Times New Roman" w:hAnsi="Times New Roman"/>
          <w:sz w:val="28"/>
        </w:rPr>
        <w:t>Ховалыг</w:t>
      </w:r>
      <w:proofErr w:type="spellEnd"/>
      <w:r w:rsidRPr="000B6D34">
        <w:rPr>
          <w:rFonts w:ascii="Times New Roman" w:hAnsi="Times New Roman"/>
          <w:sz w:val="28"/>
        </w:rPr>
        <w:t xml:space="preserve"> Т.С. </w:t>
      </w:r>
    </w:p>
    <w:p w:rsidR="00C85DC2" w:rsidRPr="000B6D34" w:rsidRDefault="00C85DC2" w:rsidP="00C85DC2">
      <w:pPr>
        <w:spacing w:after="0"/>
        <w:jc w:val="both"/>
        <w:rPr>
          <w:rFonts w:ascii="Times New Roman" w:hAnsi="Times New Roman"/>
          <w:sz w:val="28"/>
        </w:rPr>
      </w:pPr>
      <w:r w:rsidRPr="000B6D34">
        <w:rPr>
          <w:rFonts w:ascii="Times New Roman" w:hAnsi="Times New Roman"/>
          <w:sz w:val="28"/>
        </w:rPr>
        <w:tab/>
        <w:t xml:space="preserve">3. Настоящее постановлением вступает в силу со дня его официального размещения в сети «Интернет». </w:t>
      </w:r>
    </w:p>
    <w:p w:rsidR="00C85DC2" w:rsidRPr="000B6D34" w:rsidRDefault="00C85DC2" w:rsidP="00C85DC2">
      <w:pPr>
        <w:spacing w:after="0"/>
        <w:jc w:val="both"/>
        <w:rPr>
          <w:rFonts w:ascii="Times New Roman" w:hAnsi="Times New Roman"/>
          <w:sz w:val="28"/>
        </w:rPr>
      </w:pPr>
    </w:p>
    <w:p w:rsidR="00C85DC2" w:rsidRDefault="00C85DC2" w:rsidP="00C90056">
      <w:pPr>
        <w:spacing w:after="0"/>
        <w:jc w:val="both"/>
        <w:rPr>
          <w:rFonts w:ascii="Times New Roman" w:hAnsi="Times New Roman"/>
          <w:sz w:val="28"/>
        </w:rPr>
      </w:pPr>
    </w:p>
    <w:p w:rsidR="003474E7" w:rsidRDefault="003474E7" w:rsidP="00C90056">
      <w:pPr>
        <w:spacing w:after="0"/>
        <w:jc w:val="both"/>
        <w:rPr>
          <w:rFonts w:ascii="Times New Roman" w:eastAsia="Times New Roman" w:hAnsi="Times New Roman" w:cs="Times New Roman"/>
          <w:sz w:val="24"/>
          <w:szCs w:val="24"/>
        </w:rPr>
      </w:pPr>
      <w:bookmarkStart w:id="0" w:name="_GoBack"/>
      <w:bookmarkEnd w:id="0"/>
    </w:p>
    <w:p w:rsidR="00C85DC2" w:rsidRDefault="00C90056" w:rsidP="00C85DC2">
      <w:pPr>
        <w:overflowPunct w:val="0"/>
        <w:autoSpaceDE w:val="0"/>
        <w:spacing w:after="0" w:line="100" w:lineRule="atLeast"/>
        <w:textAlignment w:val="baseline"/>
        <w:rPr>
          <w:rFonts w:ascii="Times New Roman" w:eastAsia="Times New Roman" w:hAnsi="Times New Roman" w:cs="Times New Roman"/>
          <w:sz w:val="24"/>
          <w:szCs w:val="24"/>
        </w:rPr>
      </w:pPr>
      <w:r>
        <w:rPr>
          <w:noProof/>
          <w:lang w:eastAsia="ru-RU"/>
        </w:rPr>
        <w:drawing>
          <wp:anchor distT="0" distB="0" distL="114300" distR="114300" simplePos="0" relativeHeight="251675648" behindDoc="1" locked="0" layoutInCell="1" allowOverlap="1" wp14:anchorId="56D016E6" wp14:editId="080B5458">
            <wp:simplePos x="0" y="0"/>
            <wp:positionH relativeFrom="column">
              <wp:posOffset>260985</wp:posOffset>
            </wp:positionH>
            <wp:positionV relativeFrom="paragraph">
              <wp:posOffset>-668020</wp:posOffset>
            </wp:positionV>
            <wp:extent cx="6483350" cy="1455420"/>
            <wp:effectExtent l="0" t="0" r="0" b="0"/>
            <wp:wrapNone/>
            <wp:docPr id="33" name="Рисунок 33" descr="C:\Windows\System32\config\systemprofile\Documents\ah\подпис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indows\System32\config\systemprofile\Documents\ah\подпись.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9471" t="60203" b="25766"/>
                    <a:stretch/>
                  </pic:blipFill>
                  <pic:spPr bwMode="auto">
                    <a:xfrm>
                      <a:off x="0" y="0"/>
                      <a:ext cx="6483350" cy="14554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85DC2" w:rsidRDefault="00C85DC2" w:rsidP="00C85DC2">
      <w:pPr>
        <w:overflowPunct w:val="0"/>
        <w:autoSpaceDE w:val="0"/>
        <w:spacing w:after="0" w:line="100" w:lineRule="atLeast"/>
        <w:textAlignment w:val="baseline"/>
        <w:rPr>
          <w:rFonts w:ascii="Times New Roman" w:eastAsia="Times New Roman" w:hAnsi="Times New Roman" w:cs="Times New Roman"/>
          <w:sz w:val="24"/>
          <w:szCs w:val="24"/>
        </w:rPr>
      </w:pPr>
    </w:p>
    <w:p w:rsidR="00C85DC2" w:rsidRDefault="00C85DC2" w:rsidP="00C85DC2">
      <w:pPr>
        <w:overflowPunct w:val="0"/>
        <w:autoSpaceDE w:val="0"/>
        <w:spacing w:after="0" w:line="100" w:lineRule="atLeast"/>
        <w:textAlignment w:val="baseline"/>
        <w:rPr>
          <w:rFonts w:ascii="Times New Roman" w:eastAsia="Times New Roman" w:hAnsi="Times New Roman" w:cs="Times New Roman"/>
          <w:sz w:val="24"/>
          <w:szCs w:val="24"/>
        </w:rPr>
      </w:pPr>
    </w:p>
    <w:p w:rsidR="00C85DC2" w:rsidRPr="003D308B" w:rsidRDefault="00C85DC2" w:rsidP="005B5B78">
      <w:pPr>
        <w:overflowPunct w:val="0"/>
        <w:autoSpaceDE w:val="0"/>
        <w:spacing w:after="0" w:line="100" w:lineRule="atLeast"/>
        <w:jc w:val="right"/>
        <w:textAlignment w:val="baseline"/>
        <w:rPr>
          <w:rFonts w:ascii="Times New Roman" w:eastAsia="Times New Roman" w:hAnsi="Times New Roman" w:cs="Times New Roman"/>
          <w:sz w:val="24"/>
          <w:szCs w:val="24"/>
        </w:rPr>
      </w:pPr>
    </w:p>
    <w:p w:rsidR="00C90056" w:rsidRPr="003D308B" w:rsidRDefault="00C90056" w:rsidP="005B5B78">
      <w:pPr>
        <w:overflowPunct w:val="0"/>
        <w:autoSpaceDE w:val="0"/>
        <w:spacing w:after="0" w:line="100" w:lineRule="atLeast"/>
        <w:jc w:val="right"/>
        <w:textAlignment w:val="baseline"/>
        <w:rPr>
          <w:rFonts w:ascii="Times New Roman" w:eastAsia="Times New Roman" w:hAnsi="Times New Roman" w:cs="Times New Roman"/>
          <w:sz w:val="24"/>
          <w:szCs w:val="24"/>
        </w:rPr>
      </w:pPr>
      <w:r w:rsidRPr="003D308B">
        <w:rPr>
          <w:rFonts w:ascii="Times New Roman" w:eastAsia="Times New Roman" w:hAnsi="Times New Roman" w:cs="Times New Roman"/>
          <w:sz w:val="24"/>
          <w:szCs w:val="24"/>
        </w:rPr>
        <w:t>\</w:t>
      </w:r>
    </w:p>
    <w:p w:rsidR="00C90056" w:rsidRPr="003D308B" w:rsidRDefault="00C90056" w:rsidP="005B5B78">
      <w:pPr>
        <w:overflowPunct w:val="0"/>
        <w:autoSpaceDE w:val="0"/>
        <w:spacing w:after="0" w:line="100" w:lineRule="atLeast"/>
        <w:jc w:val="right"/>
        <w:textAlignment w:val="baseline"/>
        <w:rPr>
          <w:rFonts w:ascii="Times New Roman" w:eastAsia="Times New Roman" w:hAnsi="Times New Roman" w:cs="Times New Roman"/>
          <w:sz w:val="24"/>
          <w:szCs w:val="24"/>
        </w:rPr>
      </w:pPr>
    </w:p>
    <w:p w:rsidR="00C90056" w:rsidRPr="003D308B" w:rsidRDefault="00C90056" w:rsidP="005B5B78">
      <w:pPr>
        <w:overflowPunct w:val="0"/>
        <w:autoSpaceDE w:val="0"/>
        <w:spacing w:after="0" w:line="100" w:lineRule="atLeast"/>
        <w:jc w:val="right"/>
        <w:textAlignment w:val="baseline"/>
        <w:rPr>
          <w:rFonts w:ascii="Times New Roman" w:eastAsia="Times New Roman" w:hAnsi="Times New Roman" w:cs="Times New Roman"/>
          <w:sz w:val="24"/>
          <w:szCs w:val="24"/>
        </w:rPr>
      </w:pPr>
    </w:p>
    <w:p w:rsidR="00C90056" w:rsidRPr="003D308B" w:rsidRDefault="00C90056" w:rsidP="005B5B78">
      <w:pPr>
        <w:overflowPunct w:val="0"/>
        <w:autoSpaceDE w:val="0"/>
        <w:spacing w:after="0" w:line="100" w:lineRule="atLeast"/>
        <w:jc w:val="right"/>
        <w:textAlignment w:val="baseline"/>
        <w:rPr>
          <w:rFonts w:ascii="Times New Roman" w:eastAsia="Times New Roman" w:hAnsi="Times New Roman" w:cs="Times New Roman"/>
          <w:sz w:val="24"/>
          <w:szCs w:val="24"/>
        </w:rPr>
      </w:pPr>
    </w:p>
    <w:p w:rsidR="00C85DC2" w:rsidRDefault="00C85DC2" w:rsidP="005B5B78">
      <w:pPr>
        <w:overflowPunct w:val="0"/>
        <w:autoSpaceDE w:val="0"/>
        <w:spacing w:after="0" w:line="100" w:lineRule="atLeast"/>
        <w:jc w:val="right"/>
        <w:textAlignment w:val="baseline"/>
        <w:rPr>
          <w:rFonts w:ascii="Times New Roman" w:eastAsia="Times New Roman" w:hAnsi="Times New Roman" w:cs="Times New Roman"/>
          <w:sz w:val="24"/>
          <w:szCs w:val="24"/>
        </w:rPr>
      </w:pPr>
    </w:p>
    <w:p w:rsidR="005B5B78" w:rsidRPr="005B5B78" w:rsidRDefault="005B5B78" w:rsidP="005B5B78">
      <w:pPr>
        <w:overflowPunct w:val="0"/>
        <w:autoSpaceDE w:val="0"/>
        <w:spacing w:after="0" w:line="100" w:lineRule="atLeast"/>
        <w:jc w:val="right"/>
        <w:textAlignment w:val="baseline"/>
        <w:rPr>
          <w:rFonts w:ascii="Times New Roman" w:eastAsia="Times New Roman" w:hAnsi="Times New Roman" w:cs="Times New Roman"/>
          <w:sz w:val="24"/>
          <w:szCs w:val="24"/>
        </w:rPr>
      </w:pPr>
      <w:r w:rsidRPr="005B5B78">
        <w:rPr>
          <w:rFonts w:ascii="Times New Roman" w:eastAsia="Times New Roman" w:hAnsi="Times New Roman" w:cs="Times New Roman"/>
          <w:sz w:val="24"/>
          <w:szCs w:val="24"/>
        </w:rPr>
        <w:t xml:space="preserve">Утвержден                                                                          </w:t>
      </w:r>
    </w:p>
    <w:p w:rsidR="005B5B78" w:rsidRPr="005B5B78" w:rsidRDefault="005B5B78" w:rsidP="005B5B78">
      <w:pPr>
        <w:overflowPunct w:val="0"/>
        <w:autoSpaceDE w:val="0"/>
        <w:spacing w:after="0" w:line="100" w:lineRule="atLeast"/>
        <w:jc w:val="right"/>
        <w:textAlignment w:val="baseline"/>
        <w:rPr>
          <w:rFonts w:ascii="Times New Roman" w:eastAsia="Times New Roman" w:hAnsi="Times New Roman" w:cs="Times New Roman"/>
          <w:sz w:val="24"/>
          <w:szCs w:val="24"/>
        </w:rPr>
      </w:pPr>
      <w:r w:rsidRPr="005B5B78">
        <w:rPr>
          <w:rFonts w:ascii="Times New Roman" w:eastAsia="Times New Roman" w:hAnsi="Times New Roman" w:cs="Times New Roman"/>
          <w:sz w:val="24"/>
          <w:szCs w:val="24"/>
        </w:rPr>
        <w:t xml:space="preserve">Постановлением администрации </w:t>
      </w:r>
    </w:p>
    <w:p w:rsidR="005B5B78" w:rsidRPr="005B5B78" w:rsidRDefault="005B5B78" w:rsidP="005B5B78">
      <w:pPr>
        <w:overflowPunct w:val="0"/>
        <w:autoSpaceDE w:val="0"/>
        <w:spacing w:after="0" w:line="100" w:lineRule="atLeast"/>
        <w:jc w:val="right"/>
        <w:textAlignment w:val="baseline"/>
        <w:rPr>
          <w:rFonts w:ascii="Times New Roman" w:eastAsia="Times New Roman" w:hAnsi="Times New Roman" w:cs="Times New Roman"/>
          <w:sz w:val="24"/>
          <w:szCs w:val="24"/>
        </w:rPr>
      </w:pPr>
      <w:r w:rsidRPr="005B5B78">
        <w:rPr>
          <w:rFonts w:ascii="Times New Roman" w:eastAsia="Times New Roman" w:hAnsi="Times New Roman" w:cs="Times New Roman"/>
          <w:sz w:val="24"/>
          <w:szCs w:val="24"/>
        </w:rPr>
        <w:t>Тере-Хольского кожууна</w:t>
      </w:r>
    </w:p>
    <w:p w:rsidR="005B5B78" w:rsidRPr="005B5B78" w:rsidRDefault="005B5B78" w:rsidP="005B5B78">
      <w:pPr>
        <w:keepNext/>
        <w:keepLines/>
        <w:widowControl w:val="0"/>
        <w:overflowPunct w:val="0"/>
        <w:autoSpaceDE w:val="0"/>
        <w:spacing w:after="0" w:line="100" w:lineRule="atLeast"/>
        <w:ind w:left="5440"/>
        <w:jc w:val="right"/>
        <w:textAlignment w:val="baseline"/>
        <w:rPr>
          <w:rFonts w:ascii="Times New Roman" w:eastAsia="Times New Roman" w:hAnsi="Times New Roman" w:cs="Times New Roman"/>
          <w:sz w:val="24"/>
          <w:szCs w:val="24"/>
        </w:rPr>
      </w:pPr>
      <w:r w:rsidRPr="005B5B78">
        <w:rPr>
          <w:rFonts w:ascii="Times New Roman" w:eastAsia="Times New Roman" w:hAnsi="Times New Roman" w:cs="Times New Roman"/>
          <w:sz w:val="24"/>
          <w:szCs w:val="24"/>
        </w:rPr>
        <w:t xml:space="preserve"> Республики Тыва</w:t>
      </w:r>
    </w:p>
    <w:p w:rsidR="005B5B78" w:rsidRPr="005B5B78" w:rsidRDefault="005B5B78" w:rsidP="005B5B78">
      <w:pPr>
        <w:keepNext/>
        <w:keepLines/>
        <w:overflowPunct w:val="0"/>
        <w:autoSpaceDE w:val="0"/>
        <w:spacing w:after="0" w:line="360" w:lineRule="auto"/>
        <w:jc w:val="right"/>
        <w:textAlignment w:val="baseline"/>
        <w:rPr>
          <w:rFonts w:ascii="Times New Roman" w:eastAsia="Times New Roman" w:hAnsi="Times New Roman" w:cs="Times New Roman"/>
          <w:bCs/>
          <w:sz w:val="24"/>
          <w:szCs w:val="24"/>
        </w:rPr>
      </w:pPr>
      <w:r w:rsidRPr="005B5B78">
        <w:rPr>
          <w:rFonts w:ascii="Times New Roman" w:eastAsia="Times New Roman" w:hAnsi="Times New Roman" w:cs="Times New Roman"/>
          <w:bCs/>
          <w:sz w:val="24"/>
          <w:szCs w:val="24"/>
        </w:rPr>
        <w:t xml:space="preserve">                                                                         </w:t>
      </w:r>
      <w:r w:rsidR="00810E2A">
        <w:rPr>
          <w:rFonts w:ascii="Times New Roman" w:eastAsia="Times New Roman" w:hAnsi="Times New Roman" w:cs="Times New Roman"/>
          <w:bCs/>
          <w:sz w:val="24"/>
          <w:szCs w:val="24"/>
        </w:rPr>
        <w:t xml:space="preserve">                          от «18» октября 2018 г. № 234</w:t>
      </w:r>
    </w:p>
    <w:p w:rsidR="005B5B78" w:rsidRPr="005B5B78" w:rsidRDefault="005B5B78" w:rsidP="005B5B78">
      <w:pPr>
        <w:keepNext/>
        <w:suppressAutoHyphens/>
        <w:autoSpaceDE w:val="0"/>
        <w:spacing w:after="0" w:line="240" w:lineRule="auto"/>
        <w:jc w:val="center"/>
        <w:rPr>
          <w:rFonts w:ascii="Times New Roman" w:eastAsia="Times New Roman" w:hAnsi="Times New Roman" w:cs="Times New Roman"/>
          <w:b/>
          <w:bCs/>
          <w:sz w:val="28"/>
          <w:szCs w:val="28"/>
        </w:rPr>
      </w:pPr>
      <w:r w:rsidRPr="005B5B78">
        <w:rPr>
          <w:rFonts w:ascii="Times New Roman" w:eastAsia="Times New Roman" w:hAnsi="Times New Roman" w:cs="Times New Roman"/>
          <w:b/>
          <w:bCs/>
          <w:sz w:val="28"/>
          <w:szCs w:val="28"/>
        </w:rPr>
        <w:t>Административный     регламент</w:t>
      </w:r>
    </w:p>
    <w:p w:rsidR="005B5B78" w:rsidRPr="005B5B78" w:rsidRDefault="005B5B78" w:rsidP="005B5B78">
      <w:pPr>
        <w:widowControl w:val="0"/>
        <w:overflowPunct w:val="0"/>
        <w:autoSpaceDE w:val="0"/>
        <w:spacing w:after="0" w:line="240" w:lineRule="auto"/>
        <w:jc w:val="center"/>
        <w:textAlignment w:val="baseline"/>
        <w:rPr>
          <w:rFonts w:ascii="Times New Roman" w:eastAsia="Times New Roman" w:hAnsi="Times New Roman" w:cs="Times New Roman"/>
          <w:b/>
          <w:sz w:val="28"/>
          <w:szCs w:val="28"/>
        </w:rPr>
      </w:pPr>
      <w:r w:rsidRPr="005B5B78">
        <w:rPr>
          <w:rFonts w:ascii="Times New Roman" w:eastAsia="Times New Roman" w:hAnsi="Times New Roman" w:cs="Times New Roman"/>
          <w:b/>
          <w:bCs/>
          <w:sz w:val="28"/>
          <w:szCs w:val="28"/>
        </w:rPr>
        <w:t xml:space="preserve">предоставления муниципальной услуги </w:t>
      </w:r>
      <w:r w:rsidRPr="005B5B78">
        <w:rPr>
          <w:rFonts w:ascii="Times New Roman" w:eastAsia="Times New Roman" w:hAnsi="Times New Roman" w:cs="Times New Roman"/>
          <w:b/>
          <w:sz w:val="28"/>
          <w:szCs w:val="28"/>
        </w:rPr>
        <w:t>«Выдача разрешения на отклонение</w:t>
      </w:r>
    </w:p>
    <w:p w:rsidR="005B5B78" w:rsidRPr="005B5B78" w:rsidRDefault="005B5B78" w:rsidP="005B5B78">
      <w:pPr>
        <w:widowControl w:val="0"/>
        <w:overflowPunct w:val="0"/>
        <w:autoSpaceDE w:val="0"/>
        <w:spacing w:after="0" w:line="240" w:lineRule="auto"/>
        <w:jc w:val="center"/>
        <w:textAlignment w:val="baseline"/>
        <w:rPr>
          <w:rFonts w:ascii="Times New Roman" w:eastAsia="Times New Roman" w:hAnsi="Times New Roman" w:cs="Times New Roman"/>
          <w:b/>
          <w:sz w:val="28"/>
          <w:szCs w:val="28"/>
        </w:rPr>
      </w:pPr>
      <w:r w:rsidRPr="005B5B78">
        <w:rPr>
          <w:rFonts w:ascii="Times New Roman" w:eastAsia="Times New Roman" w:hAnsi="Times New Roman" w:cs="Times New Roman"/>
          <w:b/>
          <w:sz w:val="28"/>
          <w:szCs w:val="28"/>
        </w:rPr>
        <w:t xml:space="preserve"> от предельных параметров разрешенного строительства, реконструкции объектов капитального строительства»</w:t>
      </w:r>
    </w:p>
    <w:p w:rsidR="005B5B78" w:rsidRPr="005B5B78" w:rsidRDefault="005B5B78" w:rsidP="005B5B78">
      <w:pPr>
        <w:widowControl w:val="0"/>
        <w:overflowPunct w:val="0"/>
        <w:autoSpaceDE w:val="0"/>
        <w:spacing w:after="0" w:line="240" w:lineRule="auto"/>
        <w:jc w:val="center"/>
        <w:textAlignment w:val="baseline"/>
        <w:rPr>
          <w:rFonts w:ascii="Times New Roman" w:eastAsia="Times New Roman" w:hAnsi="Times New Roman" w:cs="Times New Roman"/>
          <w:sz w:val="16"/>
          <w:szCs w:val="16"/>
        </w:rPr>
      </w:pPr>
    </w:p>
    <w:p w:rsidR="005B5B78" w:rsidRPr="005B5B78" w:rsidRDefault="005B5B78" w:rsidP="005B5B78">
      <w:pPr>
        <w:widowControl w:val="0"/>
        <w:tabs>
          <w:tab w:val="num" w:pos="432"/>
        </w:tabs>
        <w:suppressAutoHyphens/>
        <w:autoSpaceDE w:val="0"/>
        <w:spacing w:after="0" w:line="240" w:lineRule="auto"/>
        <w:jc w:val="center"/>
        <w:outlineLvl w:val="0"/>
        <w:rPr>
          <w:rFonts w:ascii="Times New Roman" w:eastAsia="Times New Roman" w:hAnsi="Times New Roman" w:cs="Times New Roman"/>
          <w:b/>
          <w:bCs/>
          <w:kern w:val="1"/>
          <w:sz w:val="28"/>
          <w:szCs w:val="28"/>
        </w:rPr>
      </w:pPr>
      <w:bookmarkStart w:id="1" w:name="sub_1100"/>
      <w:r w:rsidRPr="005B5B78">
        <w:rPr>
          <w:rFonts w:ascii="Times New Roman" w:eastAsia="Times New Roman" w:hAnsi="Times New Roman" w:cs="Times New Roman"/>
          <w:b/>
          <w:bCs/>
          <w:kern w:val="1"/>
          <w:sz w:val="28"/>
          <w:szCs w:val="28"/>
        </w:rPr>
        <w:t>Раздел 1. Общие положения</w:t>
      </w:r>
    </w:p>
    <w:p w:rsidR="005B5B78" w:rsidRPr="005B5B78" w:rsidRDefault="005B5B78" w:rsidP="005B5B78">
      <w:pPr>
        <w:widowControl w:val="0"/>
        <w:overflowPunct w:val="0"/>
        <w:autoSpaceDE w:val="0"/>
        <w:spacing w:after="0" w:line="240" w:lineRule="auto"/>
        <w:ind w:firstLine="567"/>
        <w:textAlignment w:val="baseline"/>
        <w:rPr>
          <w:rFonts w:ascii="Times New Roman" w:eastAsia="Times New Roman" w:hAnsi="Times New Roman" w:cs="Times New Roman"/>
          <w:sz w:val="16"/>
          <w:szCs w:val="16"/>
        </w:rPr>
      </w:pPr>
    </w:p>
    <w:p w:rsidR="005B5B78" w:rsidRPr="005B5B78" w:rsidRDefault="005B5B78" w:rsidP="005B5B78">
      <w:pPr>
        <w:widowControl w:val="0"/>
        <w:overflowPunct w:val="0"/>
        <w:autoSpaceDE w:val="0"/>
        <w:spacing w:after="120" w:line="240" w:lineRule="auto"/>
        <w:ind w:firstLine="567"/>
        <w:jc w:val="both"/>
        <w:textAlignment w:val="baseline"/>
        <w:rPr>
          <w:rFonts w:ascii="Times New Roman" w:eastAsia="Times New Roman" w:hAnsi="Times New Roman" w:cs="Times New Roman"/>
          <w:sz w:val="28"/>
          <w:szCs w:val="28"/>
        </w:rPr>
      </w:pPr>
      <w:bookmarkStart w:id="2" w:name="sub_1001"/>
      <w:bookmarkEnd w:id="1"/>
      <w:r w:rsidRPr="005B5B78">
        <w:rPr>
          <w:rFonts w:ascii="Times New Roman" w:eastAsia="Times New Roman" w:hAnsi="Times New Roman" w:cs="Times New Roman"/>
          <w:sz w:val="28"/>
          <w:szCs w:val="28"/>
        </w:rPr>
        <w:t xml:space="preserve">1. </w:t>
      </w:r>
      <w:bookmarkEnd w:id="2"/>
      <w:r w:rsidRPr="005B5B78">
        <w:rPr>
          <w:rFonts w:ascii="Times New Roman" w:eastAsia="Times New Roman" w:hAnsi="Times New Roman" w:cs="Times New Roman"/>
          <w:sz w:val="28"/>
          <w:szCs w:val="28"/>
        </w:rPr>
        <w:t xml:space="preserve">Административный регламент предоставления муниципальной услуги «Выдача разрешения на отклонение от предельных параметров разрешенного строительства, реконструкции объектов капитального строительства» (далее – Административный регламент) устанавливает порядок и стандарт предоставления муниципальной услуги по подготовке и выдаче разрешения на отклонение от предельных параметров разрешенного строительства, реконструкции объектов капитального строительства (далее – муниципальная услуга). </w:t>
      </w:r>
    </w:p>
    <w:p w:rsidR="005B5B78" w:rsidRPr="005B5B78" w:rsidRDefault="005B5B78" w:rsidP="005B5B78">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t>1.2. Получатели услуги: физические лица, юридические лица (далее - заявитель).</w:t>
      </w:r>
    </w:p>
    <w:p w:rsidR="005B5B78" w:rsidRPr="005B5B78" w:rsidRDefault="005B5B78" w:rsidP="005B5B78">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pacing w:val="1"/>
          <w:sz w:val="28"/>
          <w:szCs w:val="28"/>
        </w:rPr>
        <w:t xml:space="preserve">1.3. </w:t>
      </w:r>
      <w:r w:rsidRPr="005B5B78">
        <w:rPr>
          <w:rFonts w:ascii="Times New Roman" w:eastAsia="Times New Roman" w:hAnsi="Times New Roman" w:cs="Times New Roman"/>
          <w:sz w:val="28"/>
          <w:szCs w:val="28"/>
        </w:rPr>
        <w:t>Муниципальная услуга предоставляется администрацией Тере-Хольского кожууна Республики Тыва (далее – Администрация).</w:t>
      </w:r>
    </w:p>
    <w:p w:rsidR="005B5B78" w:rsidRPr="005B5B78" w:rsidRDefault="005B5B78" w:rsidP="005B5B78">
      <w:pPr>
        <w:widowControl w:val="0"/>
        <w:overflowPunct w:val="0"/>
        <w:autoSpaceDE w:val="0"/>
        <w:spacing w:after="0" w:line="240" w:lineRule="auto"/>
        <w:ind w:firstLine="567"/>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t xml:space="preserve">Исполнитель муниципальной услуги – уполномоченным лицом - ведущим специалистом по архитектуре и строительству Тере-Хольского кожууна. Заявление подается в комиссию по подготовке проекта правил землепользования и застройки, состав которой утверждается главой местной администрации. </w:t>
      </w:r>
    </w:p>
    <w:p w:rsidR="005B5B78" w:rsidRPr="005B5B78" w:rsidRDefault="005B5B78" w:rsidP="005B5B78">
      <w:pPr>
        <w:widowControl w:val="0"/>
        <w:overflowPunct w:val="0"/>
        <w:autoSpaceDE w:val="0"/>
        <w:spacing w:after="0" w:line="20" w:lineRule="atLeast"/>
        <w:ind w:firstLine="567"/>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t xml:space="preserve">1.3.1. </w:t>
      </w:r>
      <w:proofErr w:type="gramStart"/>
      <w:r w:rsidRPr="005B5B78">
        <w:rPr>
          <w:rFonts w:ascii="Times New Roman" w:eastAsia="Times New Roman" w:hAnsi="Times New Roman" w:cs="Times New Roman"/>
          <w:sz w:val="28"/>
          <w:szCs w:val="28"/>
        </w:rPr>
        <w:t>Место нахождение</w:t>
      </w:r>
      <w:proofErr w:type="gramEnd"/>
      <w:r w:rsidRPr="005B5B78">
        <w:rPr>
          <w:rFonts w:ascii="Times New Roman" w:eastAsia="Times New Roman" w:hAnsi="Times New Roman" w:cs="Times New Roman"/>
          <w:sz w:val="28"/>
          <w:szCs w:val="28"/>
        </w:rPr>
        <w:t xml:space="preserve"> Администрации: Тере-Хольский кожуун, с. </w:t>
      </w:r>
      <w:proofErr w:type="spellStart"/>
      <w:r w:rsidRPr="005B5B78">
        <w:rPr>
          <w:rFonts w:ascii="Times New Roman" w:eastAsia="Times New Roman" w:hAnsi="Times New Roman" w:cs="Times New Roman"/>
          <w:sz w:val="28"/>
          <w:szCs w:val="28"/>
        </w:rPr>
        <w:t>Кунгуртуг</w:t>
      </w:r>
      <w:proofErr w:type="spellEnd"/>
      <w:r w:rsidRPr="005B5B78">
        <w:rPr>
          <w:rFonts w:ascii="Times New Roman" w:eastAsia="Times New Roman" w:hAnsi="Times New Roman" w:cs="Times New Roman"/>
          <w:sz w:val="28"/>
          <w:szCs w:val="28"/>
        </w:rPr>
        <w:t xml:space="preserve">, ул. Комсомольская, д. 62, </w:t>
      </w:r>
      <w:proofErr w:type="spellStart"/>
      <w:r w:rsidRPr="005B5B78">
        <w:rPr>
          <w:rFonts w:ascii="Times New Roman" w:eastAsia="Times New Roman" w:hAnsi="Times New Roman" w:cs="Times New Roman"/>
          <w:sz w:val="28"/>
          <w:szCs w:val="28"/>
        </w:rPr>
        <w:t>каб</w:t>
      </w:r>
      <w:proofErr w:type="spellEnd"/>
      <w:r w:rsidRPr="005B5B78">
        <w:rPr>
          <w:rFonts w:ascii="Times New Roman" w:eastAsia="Times New Roman" w:hAnsi="Times New Roman" w:cs="Times New Roman"/>
          <w:sz w:val="28"/>
          <w:szCs w:val="28"/>
        </w:rPr>
        <w:t>. 13.</w:t>
      </w:r>
    </w:p>
    <w:p w:rsidR="005B5B78" w:rsidRPr="005B5B78" w:rsidRDefault="005B5B78" w:rsidP="005B5B78">
      <w:pPr>
        <w:widowControl w:val="0"/>
        <w:tabs>
          <w:tab w:val="left" w:pos="709"/>
        </w:tabs>
        <w:overflowPunct w:val="0"/>
        <w:autoSpaceDE w:val="0"/>
        <w:spacing w:after="0" w:line="240" w:lineRule="auto"/>
        <w:ind w:firstLine="567"/>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t xml:space="preserve">График работы: </w:t>
      </w:r>
    </w:p>
    <w:p w:rsidR="005B5B78" w:rsidRPr="005B5B78" w:rsidRDefault="005B5B78" w:rsidP="005B5B78">
      <w:pPr>
        <w:autoSpaceDE w:val="0"/>
        <w:autoSpaceDN w:val="0"/>
        <w:adjustRightInd w:val="0"/>
        <w:spacing w:after="0"/>
        <w:ind w:firstLine="426"/>
        <w:jc w:val="both"/>
        <w:rPr>
          <w:rFonts w:ascii="Times New Roman" w:eastAsia="Calibri" w:hAnsi="Times New Roman" w:cs="Times New Roman"/>
          <w:color w:val="000000"/>
          <w:sz w:val="18"/>
          <w:szCs w:val="18"/>
        </w:rPr>
      </w:pPr>
      <w:r w:rsidRPr="005B5B78">
        <w:rPr>
          <w:rFonts w:ascii="Times New Roman" w:eastAsia="Calibri" w:hAnsi="Times New Roman" w:cs="Times New Roman"/>
          <w:color w:val="000000"/>
          <w:sz w:val="28"/>
          <w:szCs w:val="28"/>
        </w:rPr>
        <w:t xml:space="preserve">понедельник – четверг: с 9 </w:t>
      </w:r>
      <w:r w:rsidRPr="005B5B78">
        <w:rPr>
          <w:rFonts w:ascii="Times New Roman" w:eastAsia="Calibri" w:hAnsi="Times New Roman" w:cs="Times New Roman"/>
          <w:color w:val="000000"/>
          <w:sz w:val="18"/>
          <w:szCs w:val="18"/>
        </w:rPr>
        <w:t xml:space="preserve">00 </w:t>
      </w:r>
      <w:r w:rsidRPr="005B5B78">
        <w:rPr>
          <w:rFonts w:ascii="Times New Roman" w:eastAsia="Calibri" w:hAnsi="Times New Roman" w:cs="Times New Roman"/>
          <w:color w:val="000000"/>
          <w:sz w:val="28"/>
          <w:szCs w:val="28"/>
        </w:rPr>
        <w:t xml:space="preserve">до 18 </w:t>
      </w:r>
      <w:r w:rsidRPr="005B5B78">
        <w:rPr>
          <w:rFonts w:ascii="Times New Roman" w:eastAsia="Calibri" w:hAnsi="Times New Roman" w:cs="Times New Roman"/>
          <w:color w:val="000000"/>
          <w:sz w:val="18"/>
          <w:szCs w:val="18"/>
        </w:rPr>
        <w:t xml:space="preserve">00 </w:t>
      </w:r>
    </w:p>
    <w:p w:rsidR="005B5B78" w:rsidRPr="005B5B78" w:rsidRDefault="005B5B78" w:rsidP="005B5B78">
      <w:pPr>
        <w:autoSpaceDE w:val="0"/>
        <w:autoSpaceDN w:val="0"/>
        <w:adjustRightInd w:val="0"/>
        <w:spacing w:after="0"/>
        <w:ind w:firstLine="426"/>
        <w:jc w:val="both"/>
        <w:rPr>
          <w:rFonts w:ascii="Times New Roman" w:eastAsia="Calibri" w:hAnsi="Times New Roman" w:cs="Times New Roman"/>
          <w:color w:val="000000"/>
          <w:sz w:val="18"/>
          <w:szCs w:val="18"/>
        </w:rPr>
      </w:pPr>
      <w:r w:rsidRPr="005B5B78">
        <w:rPr>
          <w:rFonts w:ascii="Times New Roman" w:eastAsia="Calibri" w:hAnsi="Times New Roman" w:cs="Times New Roman"/>
          <w:color w:val="000000"/>
          <w:sz w:val="28"/>
          <w:szCs w:val="28"/>
        </w:rPr>
        <w:t xml:space="preserve">пятница: с 9 </w:t>
      </w:r>
      <w:r w:rsidRPr="005B5B78">
        <w:rPr>
          <w:rFonts w:ascii="Times New Roman" w:eastAsia="Calibri" w:hAnsi="Times New Roman" w:cs="Times New Roman"/>
          <w:color w:val="000000"/>
          <w:sz w:val="18"/>
          <w:szCs w:val="18"/>
        </w:rPr>
        <w:t xml:space="preserve">00 </w:t>
      </w:r>
      <w:r w:rsidRPr="005B5B78">
        <w:rPr>
          <w:rFonts w:ascii="Times New Roman" w:eastAsia="Calibri" w:hAnsi="Times New Roman" w:cs="Times New Roman"/>
          <w:color w:val="000000"/>
          <w:sz w:val="28"/>
          <w:szCs w:val="28"/>
        </w:rPr>
        <w:t xml:space="preserve">до 13 </w:t>
      </w:r>
      <w:r w:rsidRPr="005B5B78">
        <w:rPr>
          <w:rFonts w:ascii="Times New Roman" w:eastAsia="Calibri" w:hAnsi="Times New Roman" w:cs="Times New Roman"/>
          <w:color w:val="000000"/>
          <w:sz w:val="18"/>
          <w:szCs w:val="18"/>
        </w:rPr>
        <w:t xml:space="preserve">00 </w:t>
      </w:r>
    </w:p>
    <w:p w:rsidR="005B5B78" w:rsidRPr="005B5B78" w:rsidRDefault="005B5B78" w:rsidP="005B5B78">
      <w:pPr>
        <w:autoSpaceDE w:val="0"/>
        <w:autoSpaceDN w:val="0"/>
        <w:adjustRightInd w:val="0"/>
        <w:spacing w:after="0"/>
        <w:ind w:firstLine="426"/>
        <w:jc w:val="both"/>
        <w:rPr>
          <w:rFonts w:ascii="Times New Roman" w:eastAsia="Calibri" w:hAnsi="Times New Roman" w:cs="Times New Roman"/>
          <w:color w:val="000000"/>
          <w:sz w:val="18"/>
          <w:szCs w:val="18"/>
        </w:rPr>
      </w:pPr>
      <w:r w:rsidRPr="005B5B78">
        <w:rPr>
          <w:rFonts w:ascii="Times New Roman" w:eastAsia="Calibri" w:hAnsi="Times New Roman" w:cs="Times New Roman"/>
          <w:color w:val="000000"/>
          <w:sz w:val="28"/>
          <w:szCs w:val="28"/>
        </w:rPr>
        <w:t>обед: с 13</w:t>
      </w:r>
      <w:r w:rsidRPr="005B5B78">
        <w:rPr>
          <w:rFonts w:ascii="Times New Roman" w:eastAsia="Calibri" w:hAnsi="Times New Roman" w:cs="Times New Roman"/>
          <w:color w:val="000000"/>
          <w:sz w:val="18"/>
          <w:szCs w:val="18"/>
        </w:rPr>
        <w:t xml:space="preserve">00 </w:t>
      </w:r>
      <w:r w:rsidRPr="005B5B78">
        <w:rPr>
          <w:rFonts w:ascii="Times New Roman" w:eastAsia="Calibri" w:hAnsi="Times New Roman" w:cs="Times New Roman"/>
          <w:color w:val="000000"/>
          <w:sz w:val="28"/>
          <w:szCs w:val="28"/>
        </w:rPr>
        <w:t xml:space="preserve">до 14 </w:t>
      </w:r>
      <w:r w:rsidRPr="005B5B78">
        <w:rPr>
          <w:rFonts w:ascii="Times New Roman" w:eastAsia="Calibri" w:hAnsi="Times New Roman" w:cs="Times New Roman"/>
          <w:color w:val="000000"/>
          <w:sz w:val="18"/>
          <w:szCs w:val="18"/>
        </w:rPr>
        <w:t xml:space="preserve">00 </w:t>
      </w:r>
    </w:p>
    <w:p w:rsidR="005B5B78" w:rsidRPr="005B5B78" w:rsidRDefault="005B5B78" w:rsidP="005B5B78">
      <w:pPr>
        <w:autoSpaceDE w:val="0"/>
        <w:autoSpaceDN w:val="0"/>
        <w:adjustRightInd w:val="0"/>
        <w:spacing w:after="0"/>
        <w:ind w:firstLine="426"/>
        <w:jc w:val="both"/>
        <w:rPr>
          <w:rFonts w:ascii="Times New Roman" w:eastAsia="Calibri" w:hAnsi="Times New Roman" w:cs="Times New Roman"/>
          <w:color w:val="000000"/>
          <w:sz w:val="28"/>
          <w:szCs w:val="28"/>
        </w:rPr>
      </w:pPr>
      <w:r w:rsidRPr="005B5B78">
        <w:rPr>
          <w:rFonts w:ascii="Times New Roman" w:eastAsia="Calibri" w:hAnsi="Times New Roman" w:cs="Times New Roman"/>
          <w:color w:val="000000"/>
          <w:sz w:val="28"/>
          <w:szCs w:val="28"/>
        </w:rPr>
        <w:t xml:space="preserve">суббота, воскресенье: выходные дни. </w:t>
      </w:r>
    </w:p>
    <w:p w:rsidR="005B5B78" w:rsidRPr="005B5B78" w:rsidRDefault="005B5B78" w:rsidP="005B5B78">
      <w:pPr>
        <w:autoSpaceDE w:val="0"/>
        <w:autoSpaceDN w:val="0"/>
        <w:adjustRightInd w:val="0"/>
        <w:spacing w:after="0"/>
        <w:ind w:firstLine="426"/>
        <w:jc w:val="both"/>
        <w:rPr>
          <w:rFonts w:ascii="Times New Roman" w:eastAsia="Calibri" w:hAnsi="Times New Roman" w:cs="Times New Roman"/>
          <w:color w:val="000000"/>
          <w:sz w:val="28"/>
          <w:szCs w:val="28"/>
        </w:rPr>
      </w:pPr>
      <w:r w:rsidRPr="005B5B78">
        <w:rPr>
          <w:rFonts w:ascii="Times New Roman" w:eastAsia="Calibri" w:hAnsi="Times New Roman" w:cs="Times New Roman"/>
          <w:color w:val="000000"/>
          <w:sz w:val="28"/>
          <w:szCs w:val="28"/>
        </w:rPr>
        <w:t xml:space="preserve">Справочный телефон: 8(39422)2-57-85 (офис в г. Кызыле) </w:t>
      </w:r>
    </w:p>
    <w:p w:rsidR="005B5B78" w:rsidRPr="005B5B78" w:rsidRDefault="005B5B78" w:rsidP="005B5B78">
      <w:pPr>
        <w:autoSpaceDE w:val="0"/>
        <w:autoSpaceDN w:val="0"/>
        <w:adjustRightInd w:val="0"/>
        <w:spacing w:after="0"/>
        <w:ind w:firstLine="426"/>
        <w:jc w:val="both"/>
        <w:rPr>
          <w:rFonts w:ascii="Times New Roman" w:eastAsia="Calibri" w:hAnsi="Times New Roman" w:cs="Times New Roman"/>
          <w:color w:val="000000"/>
          <w:sz w:val="28"/>
          <w:szCs w:val="28"/>
        </w:rPr>
      </w:pPr>
      <w:r w:rsidRPr="005B5B78">
        <w:rPr>
          <w:rFonts w:ascii="Times New Roman" w:eastAsia="Calibri" w:hAnsi="Times New Roman" w:cs="Times New Roman"/>
          <w:color w:val="000000"/>
          <w:sz w:val="28"/>
          <w:szCs w:val="28"/>
        </w:rPr>
        <w:t xml:space="preserve">График приема: </w:t>
      </w:r>
    </w:p>
    <w:p w:rsidR="005B5B78" w:rsidRPr="005B5B78" w:rsidRDefault="005B5B78" w:rsidP="005B5B78">
      <w:pPr>
        <w:autoSpaceDE w:val="0"/>
        <w:autoSpaceDN w:val="0"/>
        <w:adjustRightInd w:val="0"/>
        <w:spacing w:after="0"/>
        <w:ind w:firstLine="426"/>
        <w:jc w:val="both"/>
        <w:rPr>
          <w:rFonts w:ascii="Times New Roman" w:eastAsia="Calibri" w:hAnsi="Times New Roman" w:cs="Times New Roman"/>
          <w:color w:val="000000"/>
          <w:sz w:val="28"/>
          <w:szCs w:val="28"/>
        </w:rPr>
      </w:pPr>
      <w:r w:rsidRPr="005B5B78">
        <w:rPr>
          <w:rFonts w:ascii="Times New Roman" w:eastAsia="Calibri" w:hAnsi="Times New Roman" w:cs="Times New Roman"/>
          <w:color w:val="000000"/>
          <w:sz w:val="28"/>
          <w:szCs w:val="28"/>
        </w:rPr>
        <w:t xml:space="preserve">Понедельник, вторник - прием и выдача заявлений </w:t>
      </w:r>
    </w:p>
    <w:p w:rsidR="005B5B78" w:rsidRPr="005B5B78" w:rsidRDefault="005B5B78" w:rsidP="005B5B78">
      <w:pPr>
        <w:autoSpaceDE w:val="0"/>
        <w:autoSpaceDN w:val="0"/>
        <w:adjustRightInd w:val="0"/>
        <w:spacing w:after="0"/>
        <w:ind w:firstLine="426"/>
        <w:jc w:val="both"/>
        <w:rPr>
          <w:rFonts w:ascii="Times New Roman" w:eastAsia="Calibri" w:hAnsi="Times New Roman" w:cs="Times New Roman"/>
          <w:color w:val="000000"/>
          <w:sz w:val="28"/>
          <w:szCs w:val="28"/>
        </w:rPr>
      </w:pPr>
      <w:r w:rsidRPr="005B5B78">
        <w:rPr>
          <w:rFonts w:ascii="Times New Roman" w:eastAsia="Calibri" w:hAnsi="Times New Roman" w:cs="Times New Roman"/>
          <w:color w:val="000000"/>
          <w:sz w:val="28"/>
          <w:szCs w:val="28"/>
        </w:rPr>
        <w:t xml:space="preserve">Среда – выездной день </w:t>
      </w:r>
    </w:p>
    <w:p w:rsidR="005B5B78" w:rsidRPr="005B5B78" w:rsidRDefault="005B5B78" w:rsidP="005B5B78">
      <w:pPr>
        <w:autoSpaceDE w:val="0"/>
        <w:autoSpaceDN w:val="0"/>
        <w:adjustRightInd w:val="0"/>
        <w:spacing w:after="0"/>
        <w:ind w:firstLine="426"/>
        <w:jc w:val="both"/>
        <w:rPr>
          <w:rFonts w:ascii="Times New Roman" w:eastAsia="Calibri" w:hAnsi="Times New Roman" w:cs="Times New Roman"/>
          <w:color w:val="000000"/>
          <w:sz w:val="28"/>
          <w:szCs w:val="28"/>
        </w:rPr>
      </w:pPr>
      <w:r w:rsidRPr="005B5B78">
        <w:rPr>
          <w:rFonts w:ascii="Times New Roman" w:eastAsia="Calibri" w:hAnsi="Times New Roman" w:cs="Times New Roman"/>
          <w:color w:val="000000"/>
          <w:sz w:val="28"/>
          <w:szCs w:val="28"/>
        </w:rPr>
        <w:t xml:space="preserve">Четверг, пятница – обработка заявлений и документов </w:t>
      </w:r>
    </w:p>
    <w:p w:rsidR="005B5B78" w:rsidRPr="005B5B78" w:rsidRDefault="005B5B78" w:rsidP="005B5B78">
      <w:pPr>
        <w:widowControl w:val="0"/>
        <w:tabs>
          <w:tab w:val="left" w:pos="709"/>
        </w:tabs>
        <w:overflowPunct w:val="0"/>
        <w:autoSpaceDE w:val="0"/>
        <w:spacing w:after="0" w:line="240" w:lineRule="auto"/>
        <w:ind w:firstLine="709"/>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t>1.3.2. Адрес официального сайта муниципального района в информационно-телекоммуникационной сети «Интернет» (далее – сеть «Интернет»): (</w:t>
      </w:r>
      <w:r w:rsidRPr="005B5B78">
        <w:rPr>
          <w:rFonts w:ascii="Times New Roman" w:eastAsia="Times New Roman" w:hAnsi="Times New Roman" w:cs="Times New Roman"/>
          <w:sz w:val="28"/>
          <w:szCs w:val="28"/>
          <w:lang w:val="en-US"/>
        </w:rPr>
        <w:t>http</w:t>
      </w:r>
      <w:r w:rsidRPr="005B5B78">
        <w:rPr>
          <w:rFonts w:ascii="Times New Roman" w:eastAsia="Times New Roman" w:hAnsi="Times New Roman" w:cs="Times New Roman"/>
          <w:sz w:val="28"/>
          <w:szCs w:val="28"/>
        </w:rPr>
        <w:t xml:space="preserve">:// </w:t>
      </w:r>
      <w:r w:rsidRPr="005B5B78">
        <w:rPr>
          <w:rFonts w:ascii="Times New Roman" w:eastAsia="Times New Roman" w:hAnsi="Times New Roman" w:cs="Times New Roman"/>
          <w:sz w:val="28"/>
          <w:szCs w:val="28"/>
          <w:u w:val="single"/>
          <w:lang w:val="en-US"/>
        </w:rPr>
        <w:t>www</w:t>
      </w:r>
      <w:r w:rsidRPr="005B5B78">
        <w:rPr>
          <w:rFonts w:ascii="Times New Roman" w:eastAsia="Times New Roman" w:hAnsi="Times New Roman" w:cs="Times New Roman"/>
          <w:sz w:val="28"/>
          <w:szCs w:val="28"/>
          <w:u w:val="single"/>
        </w:rPr>
        <w:t>.</w:t>
      </w:r>
      <w:proofErr w:type="spellStart"/>
      <w:r w:rsidRPr="005B5B78">
        <w:rPr>
          <w:rFonts w:ascii="Times New Roman" w:eastAsia="Times New Roman" w:hAnsi="Times New Roman" w:cs="Times New Roman"/>
          <w:sz w:val="28"/>
          <w:szCs w:val="28"/>
          <w:u w:val="single"/>
          <w:lang w:val="en-US"/>
        </w:rPr>
        <w:t>tere</w:t>
      </w:r>
      <w:r w:rsidR="00810E2A">
        <w:rPr>
          <w:rFonts w:ascii="Times New Roman" w:eastAsia="Times New Roman" w:hAnsi="Times New Roman" w:cs="Times New Roman"/>
          <w:sz w:val="28"/>
          <w:szCs w:val="28"/>
          <w:u w:val="single"/>
          <w:lang w:val="en-US"/>
        </w:rPr>
        <w:t>hol</w:t>
      </w:r>
      <w:proofErr w:type="spellEnd"/>
      <w:r w:rsidR="00810E2A" w:rsidRPr="00810E2A">
        <w:rPr>
          <w:rFonts w:ascii="Times New Roman" w:eastAsia="Times New Roman" w:hAnsi="Times New Roman" w:cs="Times New Roman"/>
          <w:sz w:val="28"/>
          <w:szCs w:val="28"/>
          <w:u w:val="single"/>
        </w:rPr>
        <w:t>18</w:t>
      </w:r>
      <w:r w:rsidRPr="005B5B78">
        <w:rPr>
          <w:rFonts w:ascii="Times New Roman" w:eastAsia="Times New Roman" w:hAnsi="Times New Roman" w:cs="Times New Roman"/>
          <w:sz w:val="28"/>
          <w:szCs w:val="28"/>
          <w:u w:val="single"/>
        </w:rPr>
        <w:t>)</w:t>
      </w:r>
      <w:r w:rsidRPr="005B5B78">
        <w:rPr>
          <w:rFonts w:ascii="Times New Roman" w:eastAsia="Times New Roman" w:hAnsi="Times New Roman" w:cs="Times New Roman"/>
          <w:sz w:val="28"/>
          <w:szCs w:val="28"/>
        </w:rPr>
        <w:t>.</w:t>
      </w:r>
    </w:p>
    <w:p w:rsidR="005B5B78" w:rsidRPr="005B5B78" w:rsidRDefault="005B5B78" w:rsidP="005B5B78">
      <w:pPr>
        <w:widowControl w:val="0"/>
        <w:tabs>
          <w:tab w:val="left" w:pos="709"/>
        </w:tabs>
        <w:overflowPunct w:val="0"/>
        <w:autoSpaceDE w:val="0"/>
        <w:spacing w:after="0" w:line="240" w:lineRule="auto"/>
        <w:ind w:firstLine="709"/>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t xml:space="preserve">1.3.3. Информация о муниципальной услуге может быть получена: </w:t>
      </w:r>
    </w:p>
    <w:p w:rsidR="005B5B78" w:rsidRPr="005B5B78" w:rsidRDefault="005B5B78" w:rsidP="005B5B78">
      <w:pPr>
        <w:widowControl w:val="0"/>
        <w:tabs>
          <w:tab w:val="left" w:pos="709"/>
        </w:tabs>
        <w:overflowPunct w:val="0"/>
        <w:autoSpaceDE w:val="0"/>
        <w:spacing w:after="0" w:line="240" w:lineRule="auto"/>
        <w:ind w:firstLine="709"/>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t>-</w:t>
      </w:r>
      <w:r w:rsidRPr="005B5B78">
        <w:rPr>
          <w:rFonts w:ascii="Times New Roman" w:eastAsia="Times New Roman" w:hAnsi="Times New Roman" w:cs="Times New Roman"/>
          <w:sz w:val="28"/>
          <w:szCs w:val="28"/>
          <w:lang w:val="en-US"/>
        </w:rPr>
        <w:t> </w:t>
      </w:r>
      <w:r w:rsidRPr="005B5B78">
        <w:rPr>
          <w:rFonts w:ascii="Times New Roman" w:eastAsia="Times New Roman" w:hAnsi="Times New Roman" w:cs="Times New Roman"/>
          <w:sz w:val="28"/>
          <w:szCs w:val="28"/>
        </w:rPr>
        <w:t>посредством информационных стендов, содержащих визуальную и текстовую информацию о муниципальной услуге, расположенных в помещениях Администрации, для работы с заявителями;</w:t>
      </w:r>
    </w:p>
    <w:p w:rsidR="005B5B78" w:rsidRPr="005B5B78" w:rsidRDefault="005B5B78" w:rsidP="005B5B78">
      <w:pPr>
        <w:widowControl w:val="0"/>
        <w:tabs>
          <w:tab w:val="left" w:pos="709"/>
        </w:tabs>
        <w:overflowPunct w:val="0"/>
        <w:autoSpaceDE w:val="0"/>
        <w:spacing w:after="0" w:line="240" w:lineRule="auto"/>
        <w:ind w:firstLine="709"/>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lastRenderedPageBreak/>
        <w:t>-</w:t>
      </w:r>
      <w:r w:rsidRPr="005B5B78">
        <w:rPr>
          <w:rFonts w:ascii="Times New Roman" w:eastAsia="Times New Roman" w:hAnsi="Times New Roman" w:cs="Times New Roman"/>
          <w:sz w:val="28"/>
          <w:szCs w:val="28"/>
          <w:lang w:val="en-US"/>
        </w:rPr>
        <w:t> </w:t>
      </w:r>
      <w:r w:rsidRPr="005B5B78">
        <w:rPr>
          <w:rFonts w:ascii="Times New Roman" w:eastAsia="Times New Roman" w:hAnsi="Times New Roman" w:cs="Times New Roman"/>
          <w:sz w:val="28"/>
          <w:szCs w:val="28"/>
        </w:rPr>
        <w:t>на Портале государственных и муниципальных услуг Республики Тыва (</w:t>
      </w:r>
      <w:r w:rsidRPr="005B5B78">
        <w:rPr>
          <w:rFonts w:ascii="Times New Roman" w:eastAsia="Times New Roman" w:hAnsi="Times New Roman" w:cs="Times New Roman"/>
          <w:sz w:val="28"/>
          <w:szCs w:val="28"/>
          <w:lang w:val="en-US"/>
        </w:rPr>
        <w:t>http</w:t>
      </w:r>
      <w:r w:rsidRPr="005B5B78">
        <w:rPr>
          <w:rFonts w:ascii="Times New Roman" w:eastAsia="Times New Roman" w:hAnsi="Times New Roman" w:cs="Times New Roman"/>
          <w:sz w:val="28"/>
          <w:szCs w:val="28"/>
        </w:rPr>
        <w:t>://</w:t>
      </w:r>
      <w:proofErr w:type="spellStart"/>
      <w:r w:rsidRPr="005B5B78">
        <w:rPr>
          <w:rFonts w:ascii="Times New Roman" w:eastAsia="Times New Roman" w:hAnsi="Times New Roman" w:cs="Times New Roman"/>
          <w:sz w:val="28"/>
          <w:szCs w:val="28"/>
          <w:lang w:val="en-US"/>
        </w:rPr>
        <w:t>gosuslugi</w:t>
      </w:r>
      <w:proofErr w:type="spellEnd"/>
      <w:r w:rsidRPr="005B5B78">
        <w:rPr>
          <w:rFonts w:ascii="Times New Roman" w:eastAsia="Times New Roman" w:hAnsi="Times New Roman" w:cs="Times New Roman"/>
          <w:sz w:val="28"/>
          <w:szCs w:val="28"/>
        </w:rPr>
        <w:t>.</w:t>
      </w:r>
      <w:proofErr w:type="spellStart"/>
      <w:r w:rsidRPr="005B5B78">
        <w:rPr>
          <w:rFonts w:ascii="Times New Roman" w:eastAsia="Times New Roman" w:hAnsi="Times New Roman" w:cs="Times New Roman"/>
          <w:sz w:val="28"/>
          <w:szCs w:val="28"/>
          <w:lang w:val="en-US"/>
        </w:rPr>
        <w:t>tuva</w:t>
      </w:r>
      <w:proofErr w:type="spellEnd"/>
      <w:r w:rsidR="003474E7">
        <w:fldChar w:fldCharType="begin"/>
      </w:r>
      <w:r w:rsidR="003474E7">
        <w:instrText xml:space="preserve"> HYPERLINK "http://www.aksubayevo.tatar.ru" </w:instrText>
      </w:r>
      <w:r w:rsidR="003474E7">
        <w:fldChar w:fldCharType="separate"/>
      </w:r>
      <w:r w:rsidRPr="005B5B78">
        <w:rPr>
          <w:rFonts w:ascii="Times New Roman" w:eastAsia="Times New Roman" w:hAnsi="Times New Roman" w:cs="Times New Roman"/>
          <w:sz w:val="28"/>
          <w:szCs w:val="28"/>
          <w:u w:val="single"/>
        </w:rPr>
        <w:t>.</w:t>
      </w:r>
      <w:proofErr w:type="spellStart"/>
      <w:r w:rsidRPr="005B5B78">
        <w:rPr>
          <w:rFonts w:ascii="Times New Roman" w:eastAsia="Times New Roman" w:hAnsi="Times New Roman" w:cs="Times New Roman"/>
          <w:sz w:val="28"/>
          <w:szCs w:val="28"/>
          <w:u w:val="single"/>
          <w:lang w:val="en-US"/>
        </w:rPr>
        <w:t>ru</w:t>
      </w:r>
      <w:proofErr w:type="spellEnd"/>
      <w:r w:rsidR="003474E7">
        <w:rPr>
          <w:rFonts w:ascii="Times New Roman" w:eastAsia="Times New Roman" w:hAnsi="Times New Roman" w:cs="Times New Roman"/>
          <w:sz w:val="28"/>
          <w:szCs w:val="28"/>
          <w:u w:val="single"/>
          <w:lang w:val="en-US"/>
        </w:rPr>
        <w:fldChar w:fldCharType="end"/>
      </w:r>
      <w:r w:rsidRPr="005B5B78">
        <w:rPr>
          <w:rFonts w:ascii="Times New Roman" w:eastAsia="Times New Roman" w:hAnsi="Times New Roman" w:cs="Times New Roman"/>
          <w:sz w:val="28"/>
          <w:szCs w:val="28"/>
        </w:rPr>
        <w:t xml:space="preserve">/); </w:t>
      </w:r>
    </w:p>
    <w:p w:rsidR="005B5B78" w:rsidRPr="005B5B78" w:rsidRDefault="005B5B78" w:rsidP="005B5B78">
      <w:pPr>
        <w:widowControl w:val="0"/>
        <w:tabs>
          <w:tab w:val="left" w:pos="709"/>
        </w:tabs>
        <w:overflowPunct w:val="0"/>
        <w:autoSpaceDE w:val="0"/>
        <w:spacing w:after="0" w:line="240" w:lineRule="auto"/>
        <w:ind w:firstLine="709"/>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t>-</w:t>
      </w:r>
      <w:r w:rsidRPr="005B5B78">
        <w:rPr>
          <w:rFonts w:ascii="Times New Roman" w:eastAsia="Times New Roman" w:hAnsi="Times New Roman" w:cs="Times New Roman"/>
          <w:sz w:val="28"/>
          <w:szCs w:val="28"/>
          <w:lang w:val="en-US"/>
        </w:rPr>
        <w:t> </w:t>
      </w:r>
      <w:r w:rsidRPr="005B5B78">
        <w:rPr>
          <w:rFonts w:ascii="Times New Roman" w:eastAsia="Times New Roman" w:hAnsi="Times New Roman" w:cs="Times New Roman"/>
          <w:sz w:val="28"/>
          <w:szCs w:val="28"/>
        </w:rPr>
        <w:t>на Едином портале государственных и муниципальных услуг (функций) (</w:t>
      </w:r>
      <w:r w:rsidRPr="005B5B78">
        <w:rPr>
          <w:rFonts w:ascii="Times New Roman" w:eastAsia="Times New Roman" w:hAnsi="Times New Roman" w:cs="Times New Roman"/>
          <w:sz w:val="28"/>
          <w:szCs w:val="28"/>
          <w:lang w:val="en-US"/>
        </w:rPr>
        <w:t>http</w:t>
      </w:r>
      <w:r w:rsidRPr="005B5B78">
        <w:rPr>
          <w:rFonts w:ascii="Times New Roman" w:eastAsia="Times New Roman" w:hAnsi="Times New Roman" w:cs="Times New Roman"/>
          <w:sz w:val="28"/>
          <w:szCs w:val="28"/>
        </w:rPr>
        <w:t xml:space="preserve">:// </w:t>
      </w:r>
      <w:hyperlink r:id="rId8" w:history="1">
        <w:r w:rsidRPr="005B5B78">
          <w:rPr>
            <w:rFonts w:ascii="Times New Roman" w:eastAsia="Times New Roman" w:hAnsi="Times New Roman" w:cs="Times New Roman"/>
            <w:sz w:val="28"/>
            <w:szCs w:val="28"/>
            <w:u w:val="single"/>
            <w:lang w:val="en-US"/>
          </w:rPr>
          <w:t>www</w:t>
        </w:r>
        <w:r w:rsidRPr="005B5B78">
          <w:rPr>
            <w:rFonts w:ascii="Times New Roman" w:eastAsia="Times New Roman" w:hAnsi="Times New Roman" w:cs="Times New Roman"/>
            <w:sz w:val="28"/>
            <w:szCs w:val="28"/>
            <w:u w:val="single"/>
          </w:rPr>
          <w:t>.</w:t>
        </w:r>
        <w:proofErr w:type="spellStart"/>
        <w:r w:rsidRPr="005B5B78">
          <w:rPr>
            <w:rFonts w:ascii="Times New Roman" w:eastAsia="Times New Roman" w:hAnsi="Times New Roman" w:cs="Times New Roman"/>
            <w:sz w:val="28"/>
            <w:szCs w:val="28"/>
            <w:u w:val="single"/>
            <w:lang w:val="en-US"/>
          </w:rPr>
          <w:t>gosuslugi</w:t>
        </w:r>
        <w:proofErr w:type="spellEnd"/>
        <w:r w:rsidRPr="005B5B78">
          <w:rPr>
            <w:rFonts w:ascii="Times New Roman" w:eastAsia="Times New Roman" w:hAnsi="Times New Roman" w:cs="Times New Roman"/>
            <w:sz w:val="28"/>
            <w:szCs w:val="28"/>
            <w:u w:val="single"/>
          </w:rPr>
          <w:t>.</w:t>
        </w:r>
        <w:proofErr w:type="spellStart"/>
        <w:r w:rsidRPr="005B5B78">
          <w:rPr>
            <w:rFonts w:ascii="Times New Roman" w:eastAsia="Times New Roman" w:hAnsi="Times New Roman" w:cs="Times New Roman"/>
            <w:sz w:val="28"/>
            <w:szCs w:val="28"/>
            <w:u w:val="single"/>
            <w:lang w:val="en-US"/>
          </w:rPr>
          <w:t>ru</w:t>
        </w:r>
        <w:proofErr w:type="spellEnd"/>
        <w:r w:rsidRPr="005B5B78">
          <w:rPr>
            <w:rFonts w:ascii="Times New Roman" w:eastAsia="Times New Roman" w:hAnsi="Times New Roman" w:cs="Times New Roman"/>
            <w:sz w:val="28"/>
            <w:szCs w:val="28"/>
            <w:u w:val="single"/>
          </w:rPr>
          <w:t>/</w:t>
        </w:r>
      </w:hyperlink>
      <w:r w:rsidRPr="005B5B78">
        <w:rPr>
          <w:rFonts w:ascii="Times New Roman" w:eastAsia="Times New Roman" w:hAnsi="Times New Roman" w:cs="Times New Roman"/>
          <w:sz w:val="28"/>
          <w:szCs w:val="28"/>
        </w:rPr>
        <w:t>);</w:t>
      </w:r>
    </w:p>
    <w:p w:rsidR="005B5B78" w:rsidRPr="005B5B78" w:rsidRDefault="005B5B78" w:rsidP="005B5B78">
      <w:pPr>
        <w:widowControl w:val="0"/>
        <w:tabs>
          <w:tab w:val="left" w:pos="709"/>
        </w:tabs>
        <w:overflowPunct w:val="0"/>
        <w:autoSpaceDE w:val="0"/>
        <w:spacing w:after="0" w:line="240" w:lineRule="auto"/>
        <w:ind w:firstLine="709"/>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t xml:space="preserve">- при устном обращении - лично или по телефону; </w:t>
      </w:r>
    </w:p>
    <w:p w:rsidR="005B5B78" w:rsidRPr="00810E2A" w:rsidRDefault="005B5B78" w:rsidP="00810E2A">
      <w:pPr>
        <w:widowControl w:val="0"/>
        <w:overflowPunct w:val="0"/>
        <w:autoSpaceDE w:val="0"/>
        <w:autoSpaceDN w:val="0"/>
        <w:adjustRightInd w:val="0"/>
        <w:spacing w:after="0" w:line="240" w:lineRule="auto"/>
        <w:ind w:firstLine="720"/>
        <w:jc w:val="both"/>
        <w:textAlignment w:val="baseline"/>
        <w:outlineLvl w:val="0"/>
        <w:rPr>
          <w:rFonts w:ascii="Times New Roman" w:eastAsia="Times New Roman" w:hAnsi="Times New Roman" w:cs="Times New Roman"/>
          <w:bCs/>
          <w:sz w:val="28"/>
          <w:szCs w:val="28"/>
        </w:rPr>
      </w:pPr>
      <w:r w:rsidRPr="005B5B78">
        <w:rPr>
          <w:rFonts w:ascii="Times New Roman" w:eastAsia="Times New Roman" w:hAnsi="Times New Roman" w:cs="Times New Roman"/>
          <w:bCs/>
          <w:sz w:val="28"/>
          <w:szCs w:val="28"/>
        </w:rPr>
        <w:t>-при письменном обращении – на бумажном носителе по почте, в электронной форме по электронной почте.</w:t>
      </w:r>
    </w:p>
    <w:p w:rsidR="005B5B78" w:rsidRPr="005B5B78" w:rsidRDefault="005B5B78" w:rsidP="005B5B78">
      <w:pPr>
        <w:suppressAutoHyphens/>
        <w:spacing w:after="0" w:line="360" w:lineRule="atLeast"/>
        <w:ind w:firstLine="567"/>
        <w:jc w:val="both"/>
        <w:rPr>
          <w:rFonts w:ascii="Times New Roman" w:eastAsia="Times New Roman" w:hAnsi="Times New Roman" w:cs="Times New Roman"/>
          <w:color w:val="000000"/>
          <w:sz w:val="28"/>
          <w:szCs w:val="28"/>
          <w:lang w:eastAsia="ar-SA"/>
        </w:rPr>
      </w:pPr>
      <w:r w:rsidRPr="005B5B78">
        <w:rPr>
          <w:rFonts w:ascii="Times New Roman" w:eastAsia="Times New Roman" w:hAnsi="Times New Roman" w:cs="Times New Roman"/>
          <w:color w:val="000000"/>
          <w:sz w:val="28"/>
          <w:szCs w:val="28"/>
          <w:lang w:eastAsia="ar-SA"/>
        </w:rPr>
        <w:t xml:space="preserve">  Адрес сайта и электронной почты: </w:t>
      </w:r>
      <w:hyperlink r:id="rId9" w:history="1">
        <w:r w:rsidR="00810E2A" w:rsidRPr="00B17FCE">
          <w:rPr>
            <w:rStyle w:val="a5"/>
            <w:rFonts w:ascii="Times New Roman" w:eastAsia="Times New Roman" w:hAnsi="Times New Roman" w:cs="Times New Roman"/>
            <w:sz w:val="28"/>
            <w:szCs w:val="28"/>
            <w:lang w:eastAsia="ar-SA"/>
          </w:rPr>
          <w:t>http://</w:t>
        </w:r>
        <w:r w:rsidR="00810E2A" w:rsidRPr="00B17FCE">
          <w:rPr>
            <w:rStyle w:val="a5"/>
            <w:rFonts w:ascii="Times New Roman" w:eastAsia="Times New Roman" w:hAnsi="Times New Roman" w:cs="Times New Roman"/>
            <w:sz w:val="28"/>
            <w:szCs w:val="28"/>
            <w:lang w:val="en-US" w:eastAsia="ar-SA"/>
          </w:rPr>
          <w:t>terehol</w:t>
        </w:r>
        <w:r w:rsidR="00810E2A" w:rsidRPr="00B17FCE">
          <w:rPr>
            <w:rStyle w:val="a5"/>
            <w:rFonts w:ascii="Times New Roman" w:eastAsia="Times New Roman" w:hAnsi="Times New Roman" w:cs="Times New Roman"/>
            <w:sz w:val="28"/>
            <w:szCs w:val="28"/>
            <w:lang w:eastAsia="ar-SA"/>
          </w:rPr>
          <w:t>1@mfcrt.ru</w:t>
        </w:r>
      </w:hyperlink>
      <w:r w:rsidRPr="005B5B78">
        <w:rPr>
          <w:rFonts w:ascii="Times New Roman" w:eastAsia="Times New Roman" w:hAnsi="Times New Roman" w:cs="Times New Roman"/>
          <w:color w:val="000000"/>
          <w:sz w:val="28"/>
          <w:szCs w:val="28"/>
          <w:lang w:eastAsia="ar-SA"/>
        </w:rPr>
        <w:t xml:space="preserve">, </w:t>
      </w:r>
      <w:r w:rsidRPr="005B5B78">
        <w:rPr>
          <w:rFonts w:ascii="Times New Roman" w:eastAsia="Times New Roman" w:hAnsi="Times New Roman" w:cs="Times New Roman"/>
          <w:color w:val="000000"/>
          <w:sz w:val="28"/>
          <w:szCs w:val="28"/>
          <w:lang w:val="en-US" w:eastAsia="ar-SA"/>
        </w:rPr>
        <w:t>e</w:t>
      </w:r>
      <w:r w:rsidRPr="005B5B78">
        <w:rPr>
          <w:rFonts w:ascii="Times New Roman" w:eastAsia="Times New Roman" w:hAnsi="Times New Roman" w:cs="Times New Roman"/>
          <w:color w:val="000000"/>
          <w:sz w:val="28"/>
          <w:szCs w:val="28"/>
          <w:lang w:eastAsia="ar-SA"/>
        </w:rPr>
        <w:t>-</w:t>
      </w:r>
      <w:r w:rsidRPr="005B5B78">
        <w:rPr>
          <w:rFonts w:ascii="Times New Roman" w:eastAsia="Times New Roman" w:hAnsi="Times New Roman" w:cs="Times New Roman"/>
          <w:color w:val="000000"/>
          <w:sz w:val="28"/>
          <w:szCs w:val="28"/>
          <w:lang w:val="en-US" w:eastAsia="ar-SA"/>
        </w:rPr>
        <w:t>mail</w:t>
      </w:r>
      <w:r w:rsidRPr="005B5B78">
        <w:rPr>
          <w:rFonts w:ascii="Times New Roman" w:eastAsia="Times New Roman" w:hAnsi="Times New Roman" w:cs="Times New Roman"/>
          <w:color w:val="000000"/>
          <w:sz w:val="28"/>
          <w:szCs w:val="28"/>
          <w:lang w:eastAsia="ar-SA"/>
        </w:rPr>
        <w:t xml:space="preserve">: </w:t>
      </w:r>
      <w:hyperlink r:id="rId10" w:history="1">
        <w:r w:rsidRPr="005B5B78">
          <w:rPr>
            <w:rFonts w:ascii="Times New Roman" w:eastAsia="Times New Roman" w:hAnsi="Times New Roman" w:cs="Times New Roman"/>
            <w:color w:val="0000FF"/>
            <w:sz w:val="28"/>
            <w:szCs w:val="28"/>
            <w:u w:val="single"/>
            <w:lang w:eastAsia="ar-SA"/>
          </w:rPr>
          <w:t>mfcrt@mail.ru</w:t>
        </w:r>
      </w:hyperlink>
    </w:p>
    <w:p w:rsidR="005B5B78" w:rsidRPr="005B5B78" w:rsidRDefault="005B5B78" w:rsidP="005B5B78">
      <w:pPr>
        <w:widowControl w:val="0"/>
        <w:overflowPunct w:val="0"/>
        <w:autoSpaceDE w:val="0"/>
        <w:autoSpaceDN w:val="0"/>
        <w:adjustRightInd w:val="0"/>
        <w:spacing w:after="0" w:line="240" w:lineRule="auto"/>
        <w:ind w:firstLine="720"/>
        <w:jc w:val="both"/>
        <w:textAlignment w:val="baseline"/>
        <w:outlineLvl w:val="0"/>
        <w:rPr>
          <w:rFonts w:ascii="Times New Roman" w:eastAsia="Times New Roman" w:hAnsi="Times New Roman" w:cs="Times New Roman"/>
          <w:bCs/>
          <w:sz w:val="28"/>
          <w:szCs w:val="28"/>
        </w:rPr>
      </w:pPr>
      <w:r w:rsidRPr="005B5B78">
        <w:rPr>
          <w:rFonts w:ascii="Times New Roman" w:eastAsia="Times New Roman" w:hAnsi="Times New Roman" w:cs="Times New Roman"/>
          <w:bCs/>
          <w:sz w:val="28"/>
          <w:szCs w:val="28"/>
        </w:rPr>
        <w:t>1.3.4.</w:t>
      </w:r>
      <w:r w:rsidRPr="005B5B78">
        <w:rPr>
          <w:rFonts w:ascii="Times New Roman" w:eastAsia="Times New Roman" w:hAnsi="Times New Roman" w:cs="Times New Roman"/>
          <w:bCs/>
          <w:sz w:val="28"/>
          <w:szCs w:val="28"/>
          <w:lang w:val="en-US"/>
        </w:rPr>
        <w:t> </w:t>
      </w:r>
      <w:r w:rsidRPr="005B5B78">
        <w:rPr>
          <w:rFonts w:ascii="Times New Roman" w:eastAsia="Times New Roman" w:hAnsi="Times New Roman" w:cs="Times New Roman"/>
          <w:bCs/>
          <w:sz w:val="28"/>
          <w:szCs w:val="28"/>
        </w:rPr>
        <w:t>Информация по вопросам предоставления муниципальной услуги размещается специалистом на официальном сайте муниципального района и на информационных стендах в помещениях Администрации для работы с заявителями.</w:t>
      </w:r>
    </w:p>
    <w:p w:rsidR="005B5B78" w:rsidRPr="005B5B78" w:rsidRDefault="005B5B78" w:rsidP="005B5B78">
      <w:pPr>
        <w:widowControl w:val="0"/>
        <w:overflowPunct w:val="0"/>
        <w:autoSpaceDE w:val="0"/>
        <w:autoSpaceDN w:val="0"/>
        <w:adjustRightInd w:val="0"/>
        <w:spacing w:after="0" w:line="240" w:lineRule="auto"/>
        <w:ind w:firstLine="720"/>
        <w:jc w:val="both"/>
        <w:textAlignment w:val="baseline"/>
        <w:outlineLvl w:val="0"/>
        <w:rPr>
          <w:rFonts w:ascii="Times New Roman" w:eastAsia="Times New Roman" w:hAnsi="Times New Roman" w:cs="Times New Roman"/>
          <w:bCs/>
          <w:sz w:val="28"/>
          <w:szCs w:val="28"/>
        </w:rPr>
      </w:pPr>
      <w:r w:rsidRPr="005B5B78">
        <w:rPr>
          <w:rFonts w:ascii="Times New Roman" w:eastAsia="Times New Roman" w:hAnsi="Times New Roman" w:cs="Times New Roman"/>
          <w:bCs/>
          <w:sz w:val="28"/>
          <w:szCs w:val="28"/>
        </w:rPr>
        <w:t>1.4. Требования к парковочным местам.</w:t>
      </w:r>
    </w:p>
    <w:p w:rsidR="005B5B78" w:rsidRPr="005B5B78" w:rsidRDefault="005B5B78" w:rsidP="005B5B78">
      <w:pPr>
        <w:widowControl w:val="0"/>
        <w:overflowPunct w:val="0"/>
        <w:autoSpaceDE w:val="0"/>
        <w:autoSpaceDN w:val="0"/>
        <w:adjustRightInd w:val="0"/>
        <w:spacing w:after="0" w:line="240" w:lineRule="auto"/>
        <w:ind w:firstLine="720"/>
        <w:jc w:val="both"/>
        <w:textAlignment w:val="baseline"/>
        <w:outlineLvl w:val="0"/>
        <w:rPr>
          <w:rFonts w:ascii="Times New Roman" w:eastAsia="Times New Roman" w:hAnsi="Times New Roman" w:cs="Times New Roman"/>
          <w:bCs/>
          <w:sz w:val="28"/>
          <w:szCs w:val="28"/>
        </w:rPr>
      </w:pPr>
      <w:r w:rsidRPr="005B5B78">
        <w:rPr>
          <w:rFonts w:ascii="Times New Roman" w:eastAsia="Times New Roman" w:hAnsi="Times New Roman" w:cs="Times New Roman"/>
          <w:bCs/>
          <w:sz w:val="28"/>
          <w:szCs w:val="28"/>
        </w:rPr>
        <w:t xml:space="preserve">На территории, прилегающей к зданию администрации района, оборудуются места для парковки автотранспортных средств. Доступ заявителя к парковочным местам является бесплатным.  </w:t>
      </w:r>
    </w:p>
    <w:p w:rsidR="005B5B78" w:rsidRPr="005B5B78" w:rsidRDefault="005B5B78" w:rsidP="005B5B78">
      <w:pPr>
        <w:widowControl w:val="0"/>
        <w:overflowPunct w:val="0"/>
        <w:autoSpaceDE w:val="0"/>
        <w:autoSpaceDN w:val="0"/>
        <w:adjustRightInd w:val="0"/>
        <w:spacing w:after="0" w:line="240" w:lineRule="auto"/>
        <w:ind w:firstLine="720"/>
        <w:jc w:val="both"/>
        <w:textAlignment w:val="baseline"/>
        <w:outlineLvl w:val="0"/>
        <w:rPr>
          <w:rFonts w:ascii="Times New Roman" w:eastAsia="Times New Roman" w:hAnsi="Times New Roman" w:cs="Times New Roman"/>
          <w:bCs/>
          <w:sz w:val="28"/>
          <w:szCs w:val="28"/>
        </w:rPr>
      </w:pPr>
      <w:r w:rsidRPr="005B5B78">
        <w:rPr>
          <w:rFonts w:ascii="Times New Roman" w:eastAsia="Times New Roman" w:hAnsi="Times New Roman" w:cs="Times New Roman"/>
          <w:bCs/>
          <w:sz w:val="28"/>
          <w:szCs w:val="28"/>
        </w:rPr>
        <w:t>1.5. Требования к оформлению входа в здание.</w:t>
      </w:r>
    </w:p>
    <w:p w:rsidR="005B5B78" w:rsidRPr="005B5B78" w:rsidRDefault="005B5B78" w:rsidP="005B5B78">
      <w:pPr>
        <w:widowControl w:val="0"/>
        <w:overflowPunct w:val="0"/>
        <w:autoSpaceDE w:val="0"/>
        <w:autoSpaceDN w:val="0"/>
        <w:adjustRightInd w:val="0"/>
        <w:spacing w:after="0" w:line="240" w:lineRule="auto"/>
        <w:ind w:firstLine="720"/>
        <w:jc w:val="both"/>
        <w:textAlignment w:val="baseline"/>
        <w:outlineLvl w:val="0"/>
        <w:rPr>
          <w:rFonts w:ascii="Times New Roman" w:eastAsia="Times New Roman" w:hAnsi="Times New Roman" w:cs="Times New Roman"/>
          <w:bCs/>
          <w:sz w:val="28"/>
          <w:szCs w:val="28"/>
        </w:rPr>
      </w:pPr>
      <w:r w:rsidRPr="005B5B78">
        <w:rPr>
          <w:rFonts w:ascii="Times New Roman" w:eastAsia="Times New Roman" w:hAnsi="Times New Roman" w:cs="Times New Roman"/>
          <w:bCs/>
          <w:sz w:val="28"/>
          <w:szCs w:val="28"/>
        </w:rPr>
        <w:t>Центральный вход в здание администрации района должен быть оборудован:</w:t>
      </w:r>
    </w:p>
    <w:p w:rsidR="005B5B78" w:rsidRPr="005B5B78" w:rsidRDefault="005B5B78" w:rsidP="005B5B78">
      <w:pPr>
        <w:widowControl w:val="0"/>
        <w:overflowPunct w:val="0"/>
        <w:autoSpaceDE w:val="0"/>
        <w:autoSpaceDN w:val="0"/>
        <w:adjustRightInd w:val="0"/>
        <w:spacing w:after="0" w:line="240" w:lineRule="auto"/>
        <w:ind w:firstLine="720"/>
        <w:jc w:val="both"/>
        <w:textAlignment w:val="baseline"/>
        <w:outlineLvl w:val="0"/>
        <w:rPr>
          <w:rFonts w:ascii="Times New Roman" w:eastAsia="Times New Roman" w:hAnsi="Times New Roman" w:cs="Times New Roman"/>
          <w:bCs/>
          <w:sz w:val="28"/>
          <w:szCs w:val="28"/>
        </w:rPr>
      </w:pPr>
      <w:r w:rsidRPr="005B5B78">
        <w:rPr>
          <w:rFonts w:ascii="Times New Roman" w:eastAsia="Times New Roman" w:hAnsi="Times New Roman" w:cs="Times New Roman"/>
          <w:bCs/>
          <w:sz w:val="28"/>
          <w:szCs w:val="28"/>
        </w:rPr>
        <w:t>-     вывеской с полным наименованием администрации района;</w:t>
      </w:r>
    </w:p>
    <w:p w:rsidR="005B5B78" w:rsidRPr="005B5B78" w:rsidRDefault="005B5B78" w:rsidP="005B5B78">
      <w:pPr>
        <w:widowControl w:val="0"/>
        <w:overflowPunct w:val="0"/>
        <w:autoSpaceDE w:val="0"/>
        <w:autoSpaceDN w:val="0"/>
        <w:adjustRightInd w:val="0"/>
        <w:spacing w:after="0" w:line="240" w:lineRule="auto"/>
        <w:ind w:firstLine="720"/>
        <w:jc w:val="both"/>
        <w:textAlignment w:val="baseline"/>
        <w:outlineLvl w:val="0"/>
        <w:rPr>
          <w:rFonts w:ascii="Times New Roman" w:eastAsia="Times New Roman" w:hAnsi="Times New Roman" w:cs="Times New Roman"/>
          <w:sz w:val="28"/>
          <w:szCs w:val="28"/>
        </w:rPr>
      </w:pPr>
      <w:r w:rsidRPr="005B5B78">
        <w:rPr>
          <w:rFonts w:ascii="Times New Roman" w:eastAsia="Times New Roman" w:hAnsi="Times New Roman" w:cs="Times New Roman"/>
          <w:bCs/>
          <w:sz w:val="28"/>
          <w:szCs w:val="28"/>
        </w:rPr>
        <w:t>-</w:t>
      </w:r>
      <w:r w:rsidRPr="005B5B78">
        <w:rPr>
          <w:rFonts w:ascii="Times New Roman" w:eastAsia="Times New Roman" w:hAnsi="Times New Roman" w:cs="Times New Roman"/>
          <w:i/>
          <w:sz w:val="28"/>
          <w:szCs w:val="28"/>
        </w:rPr>
        <w:t xml:space="preserve"> </w:t>
      </w:r>
      <w:r w:rsidRPr="005B5B78">
        <w:rPr>
          <w:rFonts w:ascii="Times New Roman" w:eastAsia="Times New Roman" w:hAnsi="Times New Roman" w:cs="Times New Roman"/>
          <w:sz w:val="28"/>
          <w:szCs w:val="28"/>
        </w:rPr>
        <w:t xml:space="preserve">пандусами, специальными ограждениями и перилами, </w:t>
      </w:r>
      <w:proofErr w:type="gramStart"/>
      <w:r w:rsidRPr="005B5B78">
        <w:rPr>
          <w:rFonts w:ascii="Times New Roman" w:eastAsia="Times New Roman" w:hAnsi="Times New Roman" w:cs="Times New Roman"/>
          <w:sz w:val="28"/>
          <w:szCs w:val="28"/>
        </w:rPr>
        <w:t>обеспечивающие</w:t>
      </w:r>
      <w:proofErr w:type="gramEnd"/>
      <w:r w:rsidRPr="005B5B78">
        <w:rPr>
          <w:rFonts w:ascii="Times New Roman" w:eastAsia="Times New Roman" w:hAnsi="Times New Roman" w:cs="Times New Roman"/>
          <w:sz w:val="28"/>
          <w:szCs w:val="28"/>
        </w:rPr>
        <w:t xml:space="preserve"> беспрепятственное передвижение и разворот инвалидных колясок. </w:t>
      </w:r>
    </w:p>
    <w:p w:rsidR="005B5B78" w:rsidRPr="005B5B78" w:rsidRDefault="005B5B78" w:rsidP="005B5B78">
      <w:pPr>
        <w:widowControl w:val="0"/>
        <w:overflowPunct w:val="0"/>
        <w:autoSpaceDE w:val="0"/>
        <w:autoSpaceDN w:val="0"/>
        <w:adjustRightInd w:val="0"/>
        <w:spacing w:after="0" w:line="240" w:lineRule="auto"/>
        <w:ind w:firstLine="720"/>
        <w:jc w:val="both"/>
        <w:textAlignment w:val="baseline"/>
        <w:outlineLvl w:val="0"/>
        <w:rPr>
          <w:rFonts w:ascii="Times New Roman" w:eastAsia="Times New Roman" w:hAnsi="Times New Roman" w:cs="Times New Roman"/>
          <w:bCs/>
          <w:sz w:val="28"/>
          <w:szCs w:val="28"/>
        </w:rPr>
      </w:pPr>
      <w:r w:rsidRPr="005B5B78">
        <w:rPr>
          <w:rFonts w:ascii="Times New Roman" w:eastAsia="Times New Roman" w:hAnsi="Times New Roman" w:cs="Times New Roman"/>
          <w:bCs/>
          <w:sz w:val="28"/>
          <w:szCs w:val="28"/>
        </w:rPr>
        <w:t>1.6. Требования к присутственным местам.</w:t>
      </w:r>
    </w:p>
    <w:p w:rsidR="005B5B78" w:rsidRPr="005B5B78" w:rsidRDefault="005B5B78" w:rsidP="005B5B78">
      <w:pPr>
        <w:widowControl w:val="0"/>
        <w:overflowPunct w:val="0"/>
        <w:autoSpaceDE w:val="0"/>
        <w:autoSpaceDN w:val="0"/>
        <w:adjustRightInd w:val="0"/>
        <w:spacing w:after="0" w:line="240" w:lineRule="auto"/>
        <w:ind w:firstLine="720"/>
        <w:jc w:val="both"/>
        <w:textAlignment w:val="baseline"/>
        <w:outlineLvl w:val="0"/>
        <w:rPr>
          <w:rFonts w:ascii="Times New Roman" w:eastAsia="Times New Roman" w:hAnsi="Times New Roman" w:cs="Times New Roman"/>
          <w:bCs/>
          <w:sz w:val="28"/>
          <w:szCs w:val="28"/>
        </w:rPr>
      </w:pPr>
      <w:r w:rsidRPr="005B5B78">
        <w:rPr>
          <w:rFonts w:ascii="Times New Roman" w:eastAsia="Times New Roman" w:hAnsi="Times New Roman" w:cs="Times New Roman"/>
          <w:bCs/>
          <w:sz w:val="28"/>
          <w:szCs w:val="28"/>
        </w:rPr>
        <w:t>- Прием документов для получения муниципальной услуги осуществляется в приемной администрации района (присутственное место).</w:t>
      </w:r>
    </w:p>
    <w:p w:rsidR="005B5B78" w:rsidRPr="005B5B78" w:rsidRDefault="005B5B78" w:rsidP="005B5B78">
      <w:pPr>
        <w:widowControl w:val="0"/>
        <w:overflowPunct w:val="0"/>
        <w:autoSpaceDE w:val="0"/>
        <w:autoSpaceDN w:val="0"/>
        <w:adjustRightInd w:val="0"/>
        <w:spacing w:after="0" w:line="240" w:lineRule="auto"/>
        <w:ind w:firstLine="720"/>
        <w:jc w:val="both"/>
        <w:textAlignment w:val="baseline"/>
        <w:outlineLvl w:val="0"/>
        <w:rPr>
          <w:rFonts w:ascii="Times New Roman" w:eastAsia="Times New Roman" w:hAnsi="Times New Roman" w:cs="Times New Roman"/>
          <w:bCs/>
          <w:sz w:val="28"/>
          <w:szCs w:val="28"/>
        </w:rPr>
      </w:pPr>
      <w:r w:rsidRPr="005B5B78">
        <w:rPr>
          <w:rFonts w:ascii="Times New Roman" w:eastAsia="Times New Roman" w:hAnsi="Times New Roman" w:cs="Times New Roman"/>
          <w:bCs/>
          <w:sz w:val="28"/>
          <w:szCs w:val="28"/>
        </w:rPr>
        <w:t xml:space="preserve">- Присутственное место включает места ожидания, информирования и приема заявлений. </w:t>
      </w:r>
    </w:p>
    <w:p w:rsidR="005B5B78" w:rsidRPr="005B5B78" w:rsidRDefault="005B5B78" w:rsidP="005B5B78">
      <w:pPr>
        <w:widowControl w:val="0"/>
        <w:overflowPunct w:val="0"/>
        <w:autoSpaceDE w:val="0"/>
        <w:autoSpaceDN w:val="0"/>
        <w:adjustRightInd w:val="0"/>
        <w:spacing w:after="0" w:line="240" w:lineRule="auto"/>
        <w:ind w:firstLine="720"/>
        <w:jc w:val="both"/>
        <w:textAlignment w:val="baseline"/>
        <w:outlineLvl w:val="0"/>
        <w:rPr>
          <w:rFonts w:ascii="Times New Roman" w:eastAsia="Times New Roman" w:hAnsi="Times New Roman" w:cs="Times New Roman"/>
          <w:bCs/>
          <w:sz w:val="28"/>
          <w:szCs w:val="28"/>
        </w:rPr>
      </w:pPr>
      <w:r w:rsidRPr="005B5B78">
        <w:rPr>
          <w:rFonts w:ascii="Times New Roman" w:eastAsia="Times New Roman" w:hAnsi="Times New Roman" w:cs="Times New Roman"/>
          <w:bCs/>
          <w:sz w:val="28"/>
          <w:szCs w:val="28"/>
        </w:rPr>
        <w:t xml:space="preserve">1.7. Требования к местам ожидания могут быть оборудованы стульями, креслами. Количество мест ожидания должно быть не менее трех. </w:t>
      </w:r>
    </w:p>
    <w:p w:rsidR="005B5B78" w:rsidRPr="005B5B78" w:rsidRDefault="005B5B78" w:rsidP="005B5B78">
      <w:pPr>
        <w:widowControl w:val="0"/>
        <w:overflowPunct w:val="0"/>
        <w:autoSpaceDE w:val="0"/>
        <w:autoSpaceDN w:val="0"/>
        <w:adjustRightInd w:val="0"/>
        <w:spacing w:after="0" w:line="240" w:lineRule="auto"/>
        <w:ind w:firstLine="720"/>
        <w:jc w:val="both"/>
        <w:textAlignment w:val="baseline"/>
        <w:outlineLvl w:val="0"/>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t xml:space="preserve">Столы для обслуживания инвалидов должны быть размещены в стороне от входа с учетом беспрепятственного подъезда и поворота колясок. </w:t>
      </w:r>
    </w:p>
    <w:p w:rsidR="005B5B78" w:rsidRPr="005B5B78" w:rsidRDefault="005B5B78" w:rsidP="005B5B78">
      <w:pPr>
        <w:widowControl w:val="0"/>
        <w:overflowPunct w:val="0"/>
        <w:autoSpaceDE w:val="0"/>
        <w:autoSpaceDN w:val="0"/>
        <w:adjustRightInd w:val="0"/>
        <w:spacing w:after="0" w:line="240" w:lineRule="auto"/>
        <w:ind w:firstLine="720"/>
        <w:jc w:val="both"/>
        <w:textAlignment w:val="baseline"/>
        <w:outlineLvl w:val="0"/>
        <w:rPr>
          <w:rFonts w:ascii="Times New Roman" w:eastAsia="Times New Roman" w:hAnsi="Times New Roman" w:cs="Times New Roman"/>
          <w:bCs/>
          <w:sz w:val="28"/>
          <w:szCs w:val="28"/>
        </w:rPr>
      </w:pPr>
      <w:proofErr w:type="gramStart"/>
      <w:r w:rsidRPr="005B5B78">
        <w:rPr>
          <w:rFonts w:ascii="Times New Roman" w:eastAsia="Times New Roman" w:hAnsi="Times New Roman" w:cs="Times New Roman"/>
          <w:sz w:val="28"/>
          <w:szCs w:val="28"/>
        </w:rPr>
        <w:t xml:space="preserve">Глухонемым, инвалидам по зрению и другим гражданам с ограниченными физическими возможностями при необходимости оказывается соответствующая помощь, а также оснащение здания знаками, выполненными азбукой Брайля и в легко читаемой и понятной форме, предоставление различных видов услуг помощников и посредников, в том числе проводников, чтецов и профессиональных </w:t>
      </w:r>
      <w:proofErr w:type="spellStart"/>
      <w:r w:rsidRPr="005B5B78">
        <w:rPr>
          <w:rFonts w:ascii="Times New Roman" w:eastAsia="Times New Roman" w:hAnsi="Times New Roman" w:cs="Times New Roman"/>
          <w:sz w:val="28"/>
          <w:szCs w:val="28"/>
        </w:rPr>
        <w:t>сурдопереводчиков</w:t>
      </w:r>
      <w:proofErr w:type="spellEnd"/>
      <w:r w:rsidRPr="005B5B78">
        <w:rPr>
          <w:rFonts w:ascii="Times New Roman" w:eastAsia="Times New Roman" w:hAnsi="Times New Roman" w:cs="Times New Roman"/>
          <w:sz w:val="28"/>
          <w:szCs w:val="28"/>
        </w:rPr>
        <w:t>, для облегчения доступности зданий и других объектов, открытых для населения».</w:t>
      </w:r>
      <w:r w:rsidRPr="005B5B78">
        <w:rPr>
          <w:rFonts w:ascii="Times New Roman" w:eastAsia="Times New Roman" w:hAnsi="Times New Roman" w:cs="Times New Roman"/>
          <w:bCs/>
          <w:sz w:val="28"/>
          <w:szCs w:val="28"/>
        </w:rPr>
        <w:t xml:space="preserve"> </w:t>
      </w:r>
      <w:proofErr w:type="gramEnd"/>
    </w:p>
    <w:p w:rsidR="005B5B78" w:rsidRPr="005B5B78" w:rsidRDefault="005B5B78" w:rsidP="005B5B78">
      <w:pPr>
        <w:widowControl w:val="0"/>
        <w:overflowPunct w:val="0"/>
        <w:autoSpaceDE w:val="0"/>
        <w:autoSpaceDN w:val="0"/>
        <w:adjustRightInd w:val="0"/>
        <w:spacing w:after="0" w:line="240" w:lineRule="auto"/>
        <w:ind w:firstLine="720"/>
        <w:jc w:val="both"/>
        <w:textAlignment w:val="baseline"/>
        <w:outlineLvl w:val="0"/>
        <w:rPr>
          <w:rFonts w:ascii="Times New Roman" w:eastAsia="Times New Roman" w:hAnsi="Times New Roman" w:cs="Times New Roman"/>
          <w:bCs/>
          <w:sz w:val="28"/>
          <w:szCs w:val="28"/>
        </w:rPr>
      </w:pPr>
      <w:r w:rsidRPr="005B5B78">
        <w:rPr>
          <w:rFonts w:ascii="Times New Roman" w:eastAsia="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услуг:</w:t>
      </w:r>
    </w:p>
    <w:p w:rsidR="005B5B78" w:rsidRPr="005B5B78" w:rsidRDefault="005B5B78" w:rsidP="005B5B78">
      <w:pPr>
        <w:widowControl w:val="0"/>
        <w:tabs>
          <w:tab w:val="left" w:pos="0"/>
        </w:tabs>
        <w:overflowPunct w:val="0"/>
        <w:autoSpaceDE w:val="0"/>
        <w:autoSpaceDN w:val="0"/>
        <w:adjustRightInd w:val="0"/>
        <w:spacing w:after="0" w:line="240" w:lineRule="auto"/>
        <w:ind w:firstLine="459"/>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t>- Подача заявления на получение муниципальной услуги при наличии очереди - не более 15 минут.</w:t>
      </w:r>
    </w:p>
    <w:p w:rsidR="005B5B78" w:rsidRPr="005B5B78" w:rsidRDefault="005B5B78" w:rsidP="005B5B78">
      <w:pPr>
        <w:widowControl w:val="0"/>
        <w:tabs>
          <w:tab w:val="left" w:pos="0"/>
        </w:tabs>
        <w:overflowPunct w:val="0"/>
        <w:autoSpaceDE w:val="0"/>
        <w:autoSpaceDN w:val="0"/>
        <w:adjustRightInd w:val="0"/>
        <w:spacing w:after="0" w:line="240" w:lineRule="auto"/>
        <w:ind w:firstLine="459"/>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t>- При получении результата предоставления муниципальной услуги максимальный срок ожидания в очереди не должен превышать 30 минут.</w:t>
      </w:r>
    </w:p>
    <w:p w:rsidR="005B5B78" w:rsidRPr="005B5B78" w:rsidRDefault="005B5B78" w:rsidP="005B5B78">
      <w:pPr>
        <w:widowControl w:val="0"/>
        <w:tabs>
          <w:tab w:val="left" w:pos="0"/>
        </w:tabs>
        <w:overflowPunct w:val="0"/>
        <w:autoSpaceDE w:val="0"/>
        <w:autoSpaceDN w:val="0"/>
        <w:adjustRightInd w:val="0"/>
        <w:spacing w:after="0" w:line="240" w:lineRule="auto"/>
        <w:ind w:firstLine="459"/>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t xml:space="preserve">- Срок регистрации заявителя о предоставлении муниципальной услуги в </w:t>
      </w:r>
      <w:r w:rsidRPr="005B5B78">
        <w:rPr>
          <w:rFonts w:ascii="Times New Roman" w:eastAsia="Times New Roman" w:hAnsi="Times New Roman" w:cs="Times New Roman"/>
          <w:sz w:val="28"/>
          <w:szCs w:val="28"/>
        </w:rPr>
        <w:lastRenderedPageBreak/>
        <w:t>течение одного дня с момента поступления заявления.</w:t>
      </w:r>
    </w:p>
    <w:p w:rsidR="005B5B78" w:rsidRPr="005B5B78" w:rsidRDefault="005B5B78" w:rsidP="005B5B78">
      <w:pPr>
        <w:widowControl w:val="0"/>
        <w:tabs>
          <w:tab w:val="left" w:pos="0"/>
        </w:tabs>
        <w:overflowPunct w:val="0"/>
        <w:autoSpaceDE w:val="0"/>
        <w:autoSpaceDN w:val="0"/>
        <w:adjustRightInd w:val="0"/>
        <w:spacing w:after="0" w:line="240" w:lineRule="auto"/>
        <w:ind w:firstLine="459"/>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t>1.8. Требования к местам приема заявителей.</w:t>
      </w:r>
    </w:p>
    <w:p w:rsidR="005B5B78" w:rsidRPr="005B5B78" w:rsidRDefault="005B5B78" w:rsidP="005B5B78">
      <w:pPr>
        <w:widowControl w:val="0"/>
        <w:tabs>
          <w:tab w:val="left" w:pos="0"/>
        </w:tabs>
        <w:overflowPunct w:val="0"/>
        <w:autoSpaceDE w:val="0"/>
        <w:autoSpaceDN w:val="0"/>
        <w:adjustRightInd w:val="0"/>
        <w:spacing w:after="0" w:line="240" w:lineRule="auto"/>
        <w:ind w:firstLine="459"/>
        <w:jc w:val="both"/>
        <w:textAlignment w:val="baseline"/>
        <w:rPr>
          <w:rFonts w:ascii="Times New Roman" w:eastAsia="Times New Roman" w:hAnsi="Times New Roman" w:cs="Times New Roman"/>
          <w:sz w:val="28"/>
          <w:szCs w:val="28"/>
        </w:rPr>
      </w:pPr>
      <w:proofErr w:type="gramStart"/>
      <w:r w:rsidRPr="005B5B78">
        <w:rPr>
          <w:rFonts w:ascii="Times New Roman" w:eastAsia="Times New Roman" w:hAnsi="Times New Roman" w:cs="Times New Roman"/>
          <w:sz w:val="28"/>
          <w:szCs w:val="28"/>
        </w:rPr>
        <w:t xml:space="preserve">Рабочие места специалистов, принимающих и рассматривающих заявления и документы, должны быть оборудованы персональными компьютером с возможностью доступа к необходимым информационным базам данных, печатающим и сканирующим устройством. </w:t>
      </w:r>
      <w:proofErr w:type="gramEnd"/>
    </w:p>
    <w:p w:rsidR="005B5B78" w:rsidRPr="005B5B78" w:rsidRDefault="005B5B78" w:rsidP="005B5B78">
      <w:pPr>
        <w:widowControl w:val="0"/>
        <w:tabs>
          <w:tab w:val="left" w:pos="0"/>
        </w:tabs>
        <w:overflowPunct w:val="0"/>
        <w:autoSpaceDE w:val="0"/>
        <w:autoSpaceDN w:val="0"/>
        <w:adjustRightInd w:val="0"/>
        <w:spacing w:after="0" w:line="240" w:lineRule="auto"/>
        <w:ind w:firstLine="459"/>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t>1.9. Показателями доступности и качества предоставления муниципальной услуги являются:</w:t>
      </w:r>
    </w:p>
    <w:p w:rsidR="005B5B78" w:rsidRPr="005B5B78" w:rsidRDefault="005B5B78" w:rsidP="005B5B78">
      <w:pPr>
        <w:widowControl w:val="0"/>
        <w:overflowPunct w:val="0"/>
        <w:autoSpaceDE w:val="0"/>
        <w:autoSpaceDN w:val="0"/>
        <w:adjustRightInd w:val="0"/>
        <w:spacing w:after="0" w:line="240" w:lineRule="auto"/>
        <w:ind w:firstLine="427"/>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t>1) соблюдение сроков приема и рассмотрения документов;</w:t>
      </w:r>
    </w:p>
    <w:p w:rsidR="005B5B78" w:rsidRPr="005B5B78" w:rsidRDefault="005B5B78" w:rsidP="005B5B78">
      <w:pPr>
        <w:widowControl w:val="0"/>
        <w:overflowPunct w:val="0"/>
        <w:autoSpaceDE w:val="0"/>
        <w:autoSpaceDN w:val="0"/>
        <w:adjustRightInd w:val="0"/>
        <w:spacing w:after="0" w:line="240" w:lineRule="auto"/>
        <w:ind w:firstLine="427"/>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t>2) соблюдение срока получения результата муниципальной услуги;</w:t>
      </w:r>
    </w:p>
    <w:p w:rsidR="005B5B78" w:rsidRPr="005B5B78" w:rsidRDefault="005B5B78" w:rsidP="005B5B78">
      <w:pPr>
        <w:widowControl w:val="0"/>
        <w:overflowPunct w:val="0"/>
        <w:autoSpaceDE w:val="0"/>
        <w:autoSpaceDN w:val="0"/>
        <w:adjustRightInd w:val="0"/>
        <w:spacing w:after="0" w:line="240" w:lineRule="auto"/>
        <w:ind w:firstLine="427"/>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t>3) наличие прецедентов (обоснованных жалоб) на нарушение Административного регламента, совершенных муниципальными служащими.</w:t>
      </w:r>
    </w:p>
    <w:p w:rsidR="005B5B78" w:rsidRPr="005B5B78" w:rsidRDefault="005B5B78" w:rsidP="005B5B78">
      <w:pPr>
        <w:widowControl w:val="0"/>
        <w:overflowPunct w:val="0"/>
        <w:autoSpaceDE w:val="0"/>
        <w:autoSpaceDN w:val="0"/>
        <w:adjustRightInd w:val="0"/>
        <w:spacing w:after="0" w:line="240" w:lineRule="auto"/>
        <w:ind w:firstLine="427"/>
        <w:jc w:val="both"/>
        <w:textAlignment w:val="baseline"/>
        <w:rPr>
          <w:rFonts w:ascii="Times New Roman" w:eastAsia="Times New Roman" w:hAnsi="Times New Roman" w:cs="Times New Roman"/>
          <w:sz w:val="28"/>
          <w:szCs w:val="28"/>
        </w:rPr>
      </w:pPr>
    </w:p>
    <w:p w:rsidR="005B5B78" w:rsidRPr="005B5B78" w:rsidRDefault="005B5B78" w:rsidP="005B5B78">
      <w:pPr>
        <w:widowControl w:val="0"/>
        <w:tabs>
          <w:tab w:val="left" w:pos="567"/>
        </w:tabs>
        <w:overflowPunct w:val="0"/>
        <w:autoSpaceDE w:val="0"/>
        <w:spacing w:after="0" w:line="240" w:lineRule="auto"/>
        <w:jc w:val="center"/>
        <w:textAlignment w:val="baseline"/>
        <w:rPr>
          <w:rFonts w:ascii="Times New Roman" w:eastAsia="Times New Roman" w:hAnsi="Times New Roman" w:cs="Times New Roman"/>
          <w:b/>
          <w:sz w:val="28"/>
          <w:szCs w:val="28"/>
          <w:lang w:val="en-US"/>
        </w:rPr>
      </w:pPr>
      <w:r w:rsidRPr="005B5B78">
        <w:rPr>
          <w:rFonts w:ascii="Times New Roman" w:eastAsia="Times New Roman" w:hAnsi="Times New Roman" w:cs="Times New Roman"/>
          <w:b/>
          <w:bCs/>
          <w:sz w:val="28"/>
          <w:szCs w:val="28"/>
          <w:lang w:val="en-US"/>
        </w:rPr>
        <w:t xml:space="preserve">2. </w:t>
      </w:r>
      <w:proofErr w:type="spellStart"/>
      <w:r w:rsidRPr="005B5B78">
        <w:rPr>
          <w:rFonts w:ascii="Times New Roman" w:eastAsia="Times New Roman" w:hAnsi="Times New Roman" w:cs="Times New Roman"/>
          <w:b/>
          <w:bCs/>
          <w:sz w:val="28"/>
          <w:szCs w:val="28"/>
          <w:lang w:val="en-US"/>
        </w:rPr>
        <w:t>Стандарт</w:t>
      </w:r>
      <w:proofErr w:type="spellEnd"/>
      <w:r w:rsidRPr="005B5B78">
        <w:rPr>
          <w:rFonts w:ascii="Times New Roman" w:eastAsia="Times New Roman" w:hAnsi="Times New Roman" w:cs="Times New Roman"/>
          <w:b/>
          <w:bCs/>
          <w:sz w:val="28"/>
          <w:szCs w:val="28"/>
          <w:lang w:val="en-US"/>
        </w:rPr>
        <w:t xml:space="preserve"> </w:t>
      </w:r>
      <w:proofErr w:type="spellStart"/>
      <w:r w:rsidRPr="005B5B78">
        <w:rPr>
          <w:rFonts w:ascii="Times New Roman" w:eastAsia="Times New Roman" w:hAnsi="Times New Roman" w:cs="Times New Roman"/>
          <w:b/>
          <w:bCs/>
          <w:sz w:val="28"/>
          <w:szCs w:val="28"/>
          <w:lang w:val="en-US"/>
        </w:rPr>
        <w:t>предоставления</w:t>
      </w:r>
      <w:proofErr w:type="spellEnd"/>
      <w:r w:rsidRPr="005B5B78">
        <w:rPr>
          <w:rFonts w:ascii="Times New Roman" w:eastAsia="Times New Roman" w:hAnsi="Times New Roman" w:cs="Times New Roman"/>
          <w:b/>
          <w:bCs/>
          <w:sz w:val="28"/>
          <w:szCs w:val="28"/>
          <w:lang w:val="en-US"/>
        </w:rPr>
        <w:t xml:space="preserve"> </w:t>
      </w:r>
      <w:proofErr w:type="spellStart"/>
      <w:r w:rsidRPr="005B5B78">
        <w:rPr>
          <w:rFonts w:ascii="Times New Roman" w:eastAsia="Times New Roman" w:hAnsi="Times New Roman" w:cs="Times New Roman"/>
          <w:b/>
          <w:bCs/>
          <w:sz w:val="28"/>
          <w:szCs w:val="28"/>
          <w:lang w:val="en-US"/>
        </w:rPr>
        <w:t>муниципальной</w:t>
      </w:r>
      <w:proofErr w:type="spellEnd"/>
      <w:r w:rsidRPr="005B5B78">
        <w:rPr>
          <w:rFonts w:ascii="Times New Roman" w:eastAsia="Times New Roman" w:hAnsi="Times New Roman" w:cs="Times New Roman"/>
          <w:b/>
          <w:bCs/>
          <w:sz w:val="28"/>
          <w:szCs w:val="28"/>
          <w:lang w:val="en-US"/>
        </w:rPr>
        <w:t xml:space="preserve"> </w:t>
      </w:r>
      <w:proofErr w:type="spellStart"/>
      <w:r w:rsidRPr="005B5B78">
        <w:rPr>
          <w:rFonts w:ascii="Times New Roman" w:eastAsia="Times New Roman" w:hAnsi="Times New Roman" w:cs="Times New Roman"/>
          <w:b/>
          <w:bCs/>
          <w:sz w:val="28"/>
          <w:szCs w:val="28"/>
          <w:lang w:val="en-US"/>
        </w:rPr>
        <w:t>услуги</w:t>
      </w:r>
      <w:proofErr w:type="spellEnd"/>
    </w:p>
    <w:p w:rsidR="005B5B78" w:rsidRPr="005B5B78" w:rsidRDefault="005B5B78" w:rsidP="005B5B78">
      <w:pPr>
        <w:tabs>
          <w:tab w:val="left" w:pos="567"/>
        </w:tabs>
        <w:suppressAutoHyphens/>
        <w:autoSpaceDE w:val="0"/>
        <w:spacing w:after="0" w:line="240" w:lineRule="auto"/>
        <w:jc w:val="center"/>
        <w:rPr>
          <w:rFonts w:ascii="Times New Roman" w:eastAsia="Times New Roman" w:hAnsi="Times New Roman" w:cs="Times New Roman"/>
          <w:sz w:val="24"/>
          <w:szCs w:val="28"/>
        </w:rPr>
      </w:pPr>
    </w:p>
    <w:tbl>
      <w:tblPr>
        <w:tblW w:w="9781" w:type="dxa"/>
        <w:tblInd w:w="70" w:type="dxa"/>
        <w:tblLayout w:type="fixed"/>
        <w:tblCellMar>
          <w:left w:w="70" w:type="dxa"/>
          <w:right w:w="70" w:type="dxa"/>
        </w:tblCellMar>
        <w:tblLook w:val="04A0" w:firstRow="1" w:lastRow="0" w:firstColumn="1" w:lastColumn="0" w:noHBand="0" w:noVBand="1"/>
      </w:tblPr>
      <w:tblGrid>
        <w:gridCol w:w="3544"/>
        <w:gridCol w:w="6237"/>
      </w:tblGrid>
      <w:tr w:rsidR="005B5B78" w:rsidRPr="005B5B78" w:rsidTr="005C03C3">
        <w:tc>
          <w:tcPr>
            <w:tcW w:w="3544" w:type="dxa"/>
            <w:tcBorders>
              <w:top w:val="single" w:sz="6" w:space="0" w:color="auto"/>
              <w:left w:val="single" w:sz="6" w:space="0" w:color="auto"/>
              <w:bottom w:val="single" w:sz="6" w:space="0" w:color="auto"/>
              <w:right w:val="single" w:sz="6" w:space="0" w:color="auto"/>
            </w:tcBorders>
            <w:vAlign w:val="center"/>
            <w:hideMark/>
          </w:tcPr>
          <w:p w:rsidR="005B5B78" w:rsidRPr="005B5B78" w:rsidRDefault="005B5B78" w:rsidP="005B5B78">
            <w:pPr>
              <w:widowControl w:val="0"/>
              <w:tabs>
                <w:tab w:val="left" w:pos="567"/>
              </w:tabs>
              <w:overflowPunct w:val="0"/>
              <w:autoSpaceDE w:val="0"/>
              <w:autoSpaceDN w:val="0"/>
              <w:adjustRightInd w:val="0"/>
              <w:spacing w:after="0" w:line="240" w:lineRule="auto"/>
              <w:ind w:firstLine="34"/>
              <w:jc w:val="center"/>
              <w:textAlignment w:val="baseline"/>
              <w:rPr>
                <w:rFonts w:ascii="Times New Roman" w:eastAsia="Times New Roman" w:hAnsi="Times New Roman" w:cs="Times New Roman"/>
                <w:b/>
                <w:sz w:val="24"/>
                <w:szCs w:val="24"/>
              </w:rPr>
            </w:pPr>
            <w:r w:rsidRPr="005B5B78">
              <w:rPr>
                <w:rFonts w:ascii="Times New Roman" w:eastAsia="Times New Roman" w:hAnsi="Times New Roman" w:cs="Times New Roman"/>
                <w:b/>
                <w:sz w:val="24"/>
                <w:szCs w:val="24"/>
              </w:rPr>
              <w:t>Наименование требования к стандарту предоставления муниципальной услуги</w:t>
            </w:r>
          </w:p>
        </w:tc>
        <w:tc>
          <w:tcPr>
            <w:tcW w:w="6237" w:type="dxa"/>
            <w:tcBorders>
              <w:top w:val="single" w:sz="6" w:space="0" w:color="auto"/>
              <w:left w:val="single" w:sz="6" w:space="0" w:color="auto"/>
              <w:bottom w:val="single" w:sz="6" w:space="0" w:color="auto"/>
              <w:right w:val="single" w:sz="6" w:space="0" w:color="auto"/>
            </w:tcBorders>
            <w:vAlign w:val="center"/>
            <w:hideMark/>
          </w:tcPr>
          <w:p w:rsidR="005B5B78" w:rsidRPr="005B5B78" w:rsidRDefault="005B5B78" w:rsidP="005B5B78">
            <w:pPr>
              <w:widowControl w:val="0"/>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val="en-US"/>
              </w:rPr>
            </w:pPr>
            <w:proofErr w:type="spellStart"/>
            <w:r w:rsidRPr="005B5B78">
              <w:rPr>
                <w:rFonts w:ascii="Times New Roman" w:eastAsia="Times New Roman" w:hAnsi="Times New Roman" w:cs="Times New Roman"/>
                <w:b/>
                <w:sz w:val="24"/>
                <w:szCs w:val="24"/>
                <w:lang w:val="en-US"/>
              </w:rPr>
              <w:t>Содержание</w:t>
            </w:r>
            <w:proofErr w:type="spellEnd"/>
            <w:r w:rsidRPr="005B5B78">
              <w:rPr>
                <w:rFonts w:ascii="Times New Roman" w:eastAsia="Times New Roman" w:hAnsi="Times New Roman" w:cs="Times New Roman"/>
                <w:b/>
                <w:sz w:val="24"/>
                <w:szCs w:val="24"/>
                <w:lang w:val="en-US"/>
              </w:rPr>
              <w:t xml:space="preserve"> </w:t>
            </w:r>
            <w:proofErr w:type="spellStart"/>
            <w:r w:rsidRPr="005B5B78">
              <w:rPr>
                <w:rFonts w:ascii="Times New Roman" w:eastAsia="Times New Roman" w:hAnsi="Times New Roman" w:cs="Times New Roman"/>
                <w:b/>
                <w:sz w:val="24"/>
                <w:szCs w:val="24"/>
                <w:lang w:val="en-US"/>
              </w:rPr>
              <w:t>требований</w:t>
            </w:r>
            <w:proofErr w:type="spellEnd"/>
            <w:r w:rsidRPr="005B5B78">
              <w:rPr>
                <w:rFonts w:ascii="Times New Roman" w:eastAsia="Times New Roman" w:hAnsi="Times New Roman" w:cs="Times New Roman"/>
                <w:b/>
                <w:sz w:val="24"/>
                <w:szCs w:val="24"/>
                <w:lang w:val="en-US"/>
              </w:rPr>
              <w:t xml:space="preserve"> к </w:t>
            </w:r>
            <w:proofErr w:type="spellStart"/>
            <w:r w:rsidRPr="005B5B78">
              <w:rPr>
                <w:rFonts w:ascii="Times New Roman" w:eastAsia="Times New Roman" w:hAnsi="Times New Roman" w:cs="Times New Roman"/>
                <w:b/>
                <w:sz w:val="24"/>
                <w:szCs w:val="24"/>
                <w:lang w:val="en-US"/>
              </w:rPr>
              <w:t>стандарту</w:t>
            </w:r>
            <w:proofErr w:type="spellEnd"/>
          </w:p>
        </w:tc>
      </w:tr>
      <w:tr w:rsidR="005B5B78" w:rsidRPr="005B5B78" w:rsidTr="005C03C3">
        <w:tc>
          <w:tcPr>
            <w:tcW w:w="3544" w:type="dxa"/>
            <w:tcBorders>
              <w:top w:val="single" w:sz="6" w:space="0" w:color="auto"/>
              <w:left w:val="single" w:sz="6" w:space="0" w:color="auto"/>
              <w:bottom w:val="single" w:sz="6" w:space="0" w:color="auto"/>
              <w:right w:val="single" w:sz="6" w:space="0" w:color="auto"/>
            </w:tcBorders>
            <w:hideMark/>
          </w:tcPr>
          <w:p w:rsidR="005B5B78" w:rsidRPr="005B5B78" w:rsidRDefault="005B5B78" w:rsidP="005B5B78">
            <w:pPr>
              <w:widowControl w:val="0"/>
              <w:tabs>
                <w:tab w:val="left" w:pos="567"/>
              </w:tabs>
              <w:suppressAutoHyphens/>
              <w:overflowPunct w:val="0"/>
              <w:autoSpaceDE w:val="0"/>
              <w:spacing w:after="0" w:line="240" w:lineRule="auto"/>
              <w:textAlignment w:val="baseline"/>
              <w:rPr>
                <w:rFonts w:ascii="Times New Roman" w:eastAsia="Times New Roman" w:hAnsi="Times New Roman" w:cs="Times New Roman"/>
                <w:sz w:val="24"/>
                <w:szCs w:val="24"/>
                <w:lang w:val="en-US"/>
              </w:rPr>
            </w:pPr>
            <w:r w:rsidRPr="005B5B78">
              <w:rPr>
                <w:rFonts w:ascii="Times New Roman" w:eastAsia="Times New Roman" w:hAnsi="Times New Roman" w:cs="Times New Roman"/>
                <w:sz w:val="24"/>
                <w:szCs w:val="24"/>
                <w:lang w:val="en-US"/>
              </w:rPr>
              <w:t xml:space="preserve">2.1. </w:t>
            </w:r>
            <w:proofErr w:type="spellStart"/>
            <w:r w:rsidRPr="005B5B78">
              <w:rPr>
                <w:rFonts w:ascii="Times New Roman" w:eastAsia="Times New Roman" w:hAnsi="Times New Roman" w:cs="Times New Roman"/>
                <w:sz w:val="24"/>
                <w:szCs w:val="24"/>
                <w:lang w:val="en-US"/>
              </w:rPr>
              <w:t>Наименование</w:t>
            </w:r>
            <w:proofErr w:type="spellEnd"/>
            <w:r w:rsidRPr="005B5B78">
              <w:rPr>
                <w:rFonts w:ascii="Times New Roman" w:eastAsia="Times New Roman" w:hAnsi="Times New Roman" w:cs="Times New Roman"/>
                <w:sz w:val="24"/>
                <w:szCs w:val="24"/>
                <w:lang w:val="en-US"/>
              </w:rPr>
              <w:t xml:space="preserve"> </w:t>
            </w:r>
            <w:proofErr w:type="spellStart"/>
            <w:r w:rsidRPr="005B5B78">
              <w:rPr>
                <w:rFonts w:ascii="Times New Roman" w:eastAsia="Times New Roman" w:hAnsi="Times New Roman" w:cs="Times New Roman"/>
                <w:sz w:val="24"/>
                <w:szCs w:val="24"/>
                <w:lang w:val="en-US"/>
              </w:rPr>
              <w:t>муниципальной</w:t>
            </w:r>
            <w:proofErr w:type="spellEnd"/>
            <w:r w:rsidRPr="005B5B78">
              <w:rPr>
                <w:rFonts w:ascii="Times New Roman" w:eastAsia="Times New Roman" w:hAnsi="Times New Roman" w:cs="Times New Roman"/>
                <w:sz w:val="24"/>
                <w:szCs w:val="24"/>
                <w:lang w:val="en-US"/>
              </w:rPr>
              <w:t xml:space="preserve"> </w:t>
            </w:r>
            <w:proofErr w:type="spellStart"/>
            <w:r w:rsidRPr="005B5B78">
              <w:rPr>
                <w:rFonts w:ascii="Times New Roman" w:eastAsia="Times New Roman" w:hAnsi="Times New Roman" w:cs="Times New Roman"/>
                <w:sz w:val="24"/>
                <w:szCs w:val="24"/>
                <w:lang w:val="en-US"/>
              </w:rPr>
              <w:t>услуги</w:t>
            </w:r>
            <w:proofErr w:type="spellEnd"/>
          </w:p>
        </w:tc>
        <w:tc>
          <w:tcPr>
            <w:tcW w:w="6237" w:type="dxa"/>
            <w:tcBorders>
              <w:top w:val="single" w:sz="6" w:space="0" w:color="auto"/>
              <w:left w:val="single" w:sz="6" w:space="0" w:color="auto"/>
              <w:bottom w:val="single" w:sz="6" w:space="0" w:color="auto"/>
              <w:right w:val="single" w:sz="6" w:space="0" w:color="auto"/>
            </w:tcBorders>
            <w:hideMark/>
          </w:tcPr>
          <w:p w:rsidR="005B5B78" w:rsidRPr="005B5B78" w:rsidRDefault="005B5B78" w:rsidP="005B5B78">
            <w:pPr>
              <w:widowControl w:val="0"/>
              <w:overflowPunct w:val="0"/>
              <w:autoSpaceDE w:val="0"/>
              <w:spacing w:after="0" w:line="240" w:lineRule="auto"/>
              <w:textAlignment w:val="baseline"/>
              <w:rPr>
                <w:rFonts w:ascii="Times New Roman" w:eastAsia="Times New Roman" w:hAnsi="Times New Roman" w:cs="Times New Roman"/>
                <w:sz w:val="24"/>
                <w:szCs w:val="24"/>
                <w:lang w:eastAsia="zh-CN"/>
              </w:rPr>
            </w:pPr>
            <w:r w:rsidRPr="005B5B78">
              <w:rPr>
                <w:rFonts w:ascii="Times New Roman" w:eastAsia="Times New Roman" w:hAnsi="Times New Roman" w:cs="Times New Roman"/>
                <w:sz w:val="24"/>
                <w:szCs w:val="24"/>
              </w:rPr>
              <w:t>«Выдача разрешения на отклонение от предельных параметров разрешенного строительства, реконструкции объектов капитального строительства»</w:t>
            </w:r>
          </w:p>
        </w:tc>
      </w:tr>
      <w:tr w:rsidR="005B5B78" w:rsidRPr="005B5B78" w:rsidTr="005C03C3">
        <w:tc>
          <w:tcPr>
            <w:tcW w:w="3544" w:type="dxa"/>
            <w:tcBorders>
              <w:top w:val="single" w:sz="6" w:space="0" w:color="auto"/>
              <w:left w:val="single" w:sz="6" w:space="0" w:color="auto"/>
              <w:bottom w:val="single" w:sz="6" w:space="0" w:color="auto"/>
              <w:right w:val="single" w:sz="6" w:space="0" w:color="auto"/>
            </w:tcBorders>
            <w:hideMark/>
          </w:tcPr>
          <w:p w:rsidR="005B5B78" w:rsidRPr="005B5B78" w:rsidRDefault="005B5B78" w:rsidP="005B5B78">
            <w:pPr>
              <w:widowControl w:val="0"/>
              <w:tabs>
                <w:tab w:val="left" w:pos="567"/>
              </w:tabs>
              <w:suppressAutoHyphens/>
              <w:overflowPunct w:val="0"/>
              <w:autoSpaceDE w:val="0"/>
              <w:spacing w:after="0" w:line="240" w:lineRule="auto"/>
              <w:ind w:firstLine="34"/>
              <w:textAlignment w:val="baseline"/>
              <w:rPr>
                <w:rFonts w:ascii="Times New Roman" w:eastAsia="Times New Roman" w:hAnsi="Times New Roman" w:cs="Times New Roman"/>
                <w:sz w:val="24"/>
                <w:szCs w:val="24"/>
              </w:rPr>
            </w:pPr>
            <w:r w:rsidRPr="005B5B78">
              <w:rPr>
                <w:rFonts w:ascii="Times New Roman" w:eastAsia="Times New Roman" w:hAnsi="Times New Roman" w:cs="Times New Roman"/>
                <w:sz w:val="24"/>
                <w:szCs w:val="24"/>
              </w:rPr>
              <w:t>2.2.</w:t>
            </w:r>
            <w:r w:rsidRPr="005B5B78">
              <w:rPr>
                <w:rFonts w:ascii="Times New Roman" w:eastAsia="Times New Roman" w:hAnsi="Times New Roman" w:cs="Times New Roman"/>
                <w:sz w:val="24"/>
                <w:szCs w:val="24"/>
                <w:lang w:val="en-US"/>
              </w:rPr>
              <w:t> </w:t>
            </w:r>
            <w:r w:rsidRPr="005B5B78">
              <w:rPr>
                <w:rFonts w:ascii="Times New Roman" w:eastAsia="Times New Roman" w:hAnsi="Times New Roman" w:cs="Times New Roman"/>
                <w:sz w:val="24"/>
                <w:szCs w:val="24"/>
              </w:rPr>
              <w:t>Наименование органа исполнительной власти, непосредственно предоставляющего муниципальную услугу</w:t>
            </w:r>
          </w:p>
        </w:tc>
        <w:tc>
          <w:tcPr>
            <w:tcW w:w="6237" w:type="dxa"/>
            <w:tcBorders>
              <w:top w:val="single" w:sz="6" w:space="0" w:color="auto"/>
              <w:left w:val="single" w:sz="6" w:space="0" w:color="auto"/>
              <w:bottom w:val="single" w:sz="6" w:space="0" w:color="auto"/>
              <w:right w:val="single" w:sz="6" w:space="0" w:color="auto"/>
            </w:tcBorders>
            <w:hideMark/>
          </w:tcPr>
          <w:p w:rsidR="005B5B78" w:rsidRPr="005B5B78" w:rsidRDefault="005B5B78" w:rsidP="005B5B78">
            <w:pPr>
              <w:widowControl w:val="0"/>
              <w:overflowPunct w:val="0"/>
              <w:autoSpaceDE w:val="0"/>
              <w:spacing w:after="0" w:line="240" w:lineRule="auto"/>
              <w:jc w:val="both"/>
              <w:textAlignment w:val="baseline"/>
              <w:rPr>
                <w:rFonts w:ascii="Times New Roman" w:eastAsia="Times New Roman" w:hAnsi="Times New Roman" w:cs="Times New Roman"/>
                <w:sz w:val="24"/>
                <w:szCs w:val="24"/>
              </w:rPr>
            </w:pPr>
            <w:r w:rsidRPr="005B5B78">
              <w:rPr>
                <w:rFonts w:ascii="Times New Roman" w:eastAsia="Times New Roman" w:hAnsi="Times New Roman" w:cs="Times New Roman"/>
                <w:color w:val="000000"/>
                <w:sz w:val="24"/>
                <w:szCs w:val="24"/>
              </w:rPr>
              <w:t xml:space="preserve">Уполномоченное лицо – ведущий специалист по архитектуре и строительству Тере-Хольского кожууна. </w:t>
            </w:r>
            <w:r w:rsidRPr="005B5B78">
              <w:rPr>
                <w:rFonts w:ascii="Times New Roman" w:eastAsia="Times New Roman" w:hAnsi="Times New Roman" w:cs="Times New Roman"/>
                <w:sz w:val="24"/>
                <w:szCs w:val="24"/>
              </w:rPr>
              <w:t xml:space="preserve">Заявление подается в комиссию по подготовке проекта правил землепользования и застройки, состав которой утверждается главой местной администрации. </w:t>
            </w:r>
          </w:p>
          <w:p w:rsidR="005B5B78" w:rsidRPr="005B5B78" w:rsidRDefault="005B5B78" w:rsidP="005B5B78">
            <w:pPr>
              <w:widowControl w:val="0"/>
              <w:tabs>
                <w:tab w:val="left" w:pos="567"/>
              </w:tabs>
              <w:overflowPunct w:val="0"/>
              <w:autoSpaceDE w:val="0"/>
              <w:spacing w:after="0" w:line="240" w:lineRule="auto"/>
              <w:jc w:val="both"/>
              <w:textAlignment w:val="baseline"/>
              <w:rPr>
                <w:rFonts w:ascii="Times New Roman" w:eastAsia="Times New Roman" w:hAnsi="Times New Roman" w:cs="Times New Roman"/>
                <w:color w:val="000000"/>
                <w:sz w:val="24"/>
                <w:szCs w:val="24"/>
              </w:rPr>
            </w:pPr>
            <w:r w:rsidRPr="005B5B78">
              <w:rPr>
                <w:rFonts w:ascii="Times New Roman" w:eastAsia="Times New Roman" w:hAnsi="Times New Roman" w:cs="Times New Roman"/>
                <w:color w:val="000000"/>
                <w:sz w:val="24"/>
                <w:szCs w:val="24"/>
              </w:rPr>
              <w:t xml:space="preserve"> </w:t>
            </w:r>
          </w:p>
        </w:tc>
      </w:tr>
      <w:tr w:rsidR="005B5B78" w:rsidRPr="005B5B78" w:rsidTr="005C03C3">
        <w:tc>
          <w:tcPr>
            <w:tcW w:w="3544" w:type="dxa"/>
            <w:tcBorders>
              <w:top w:val="single" w:sz="6" w:space="0" w:color="auto"/>
              <w:left w:val="single" w:sz="6" w:space="0" w:color="auto"/>
              <w:bottom w:val="single" w:sz="6" w:space="0" w:color="auto"/>
              <w:right w:val="single" w:sz="6" w:space="0" w:color="auto"/>
            </w:tcBorders>
            <w:hideMark/>
          </w:tcPr>
          <w:p w:rsidR="005B5B78" w:rsidRPr="005B5B78" w:rsidRDefault="005B5B78" w:rsidP="005B5B78">
            <w:pPr>
              <w:widowControl w:val="0"/>
              <w:tabs>
                <w:tab w:val="left" w:pos="567"/>
              </w:tabs>
              <w:suppressAutoHyphens/>
              <w:overflowPunct w:val="0"/>
              <w:autoSpaceDE w:val="0"/>
              <w:spacing w:after="0" w:line="240" w:lineRule="auto"/>
              <w:ind w:firstLine="34"/>
              <w:textAlignment w:val="baseline"/>
              <w:rPr>
                <w:rFonts w:ascii="Times New Roman" w:eastAsia="Times New Roman" w:hAnsi="Times New Roman" w:cs="Times New Roman"/>
                <w:sz w:val="24"/>
                <w:szCs w:val="28"/>
              </w:rPr>
            </w:pPr>
            <w:r w:rsidRPr="005B5B78">
              <w:rPr>
                <w:rFonts w:ascii="Times New Roman" w:eastAsia="Times New Roman" w:hAnsi="Times New Roman" w:cs="Times New Roman"/>
                <w:sz w:val="24"/>
                <w:szCs w:val="28"/>
              </w:rPr>
              <w:t>2.3.</w:t>
            </w:r>
            <w:r w:rsidRPr="005B5B78">
              <w:rPr>
                <w:rFonts w:ascii="Times New Roman" w:eastAsia="Times New Roman" w:hAnsi="Times New Roman" w:cs="Times New Roman"/>
                <w:sz w:val="24"/>
                <w:szCs w:val="28"/>
                <w:lang w:val="en-US"/>
              </w:rPr>
              <w:t> </w:t>
            </w:r>
            <w:r w:rsidRPr="005B5B78">
              <w:rPr>
                <w:rFonts w:ascii="Times New Roman" w:eastAsia="Times New Roman" w:hAnsi="Times New Roman" w:cs="Times New Roman"/>
                <w:sz w:val="24"/>
                <w:szCs w:val="28"/>
              </w:rPr>
              <w:t>Описание результата предоставления муниципальной услуги</w:t>
            </w:r>
          </w:p>
        </w:tc>
        <w:tc>
          <w:tcPr>
            <w:tcW w:w="6237" w:type="dxa"/>
            <w:tcBorders>
              <w:top w:val="single" w:sz="6" w:space="0" w:color="auto"/>
              <w:left w:val="single" w:sz="6" w:space="0" w:color="auto"/>
              <w:bottom w:val="single" w:sz="6" w:space="0" w:color="auto"/>
              <w:right w:val="single" w:sz="6" w:space="0" w:color="auto"/>
            </w:tcBorders>
            <w:hideMark/>
          </w:tcPr>
          <w:p w:rsidR="005B5B78" w:rsidRPr="005B5B78" w:rsidRDefault="005B5B78" w:rsidP="005B5B78">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5B5B78">
              <w:rPr>
                <w:rFonts w:ascii="Times New Roman" w:eastAsia="Times New Roman" w:hAnsi="Times New Roman" w:cs="Times New Roman"/>
                <w:sz w:val="24"/>
                <w:szCs w:val="24"/>
              </w:rPr>
              <w:t>Результатом предоставления муниципальной услуги является:</w:t>
            </w:r>
          </w:p>
          <w:p w:rsidR="005B5B78" w:rsidRPr="005B5B78" w:rsidRDefault="005B5B78" w:rsidP="005B5B78">
            <w:pPr>
              <w:widowControl w:val="0"/>
              <w:overflowPunct w:val="0"/>
              <w:autoSpaceDE w:val="0"/>
              <w:autoSpaceDN w:val="0"/>
              <w:adjustRightInd w:val="0"/>
              <w:spacing w:after="0" w:line="240" w:lineRule="auto"/>
              <w:ind w:firstLine="214"/>
              <w:jc w:val="both"/>
              <w:textAlignment w:val="baseline"/>
              <w:rPr>
                <w:rFonts w:ascii="Times New Roman" w:eastAsia="Times New Roman" w:hAnsi="Times New Roman" w:cs="Times New Roman"/>
                <w:sz w:val="24"/>
                <w:szCs w:val="24"/>
              </w:rPr>
            </w:pPr>
            <w:r w:rsidRPr="005B5B78">
              <w:rPr>
                <w:rFonts w:ascii="Times New Roman" w:eastAsia="Times New Roman" w:hAnsi="Times New Roman" w:cs="Times New Roman"/>
                <w:sz w:val="24"/>
                <w:szCs w:val="24"/>
              </w:rPr>
              <w:t>- выдача разрешения на отклонение от предельных параметров разрешенного строительства, реконструкции объектов капитального строительства;</w:t>
            </w:r>
          </w:p>
          <w:p w:rsidR="005B5B78" w:rsidRPr="005B5B78" w:rsidRDefault="005B5B78" w:rsidP="005B5B78">
            <w:pPr>
              <w:widowControl w:val="0"/>
              <w:overflowPunct w:val="0"/>
              <w:autoSpaceDE w:val="0"/>
              <w:autoSpaceDN w:val="0"/>
              <w:adjustRightInd w:val="0"/>
              <w:spacing w:after="0" w:line="240" w:lineRule="auto"/>
              <w:ind w:firstLine="214"/>
              <w:jc w:val="both"/>
              <w:textAlignment w:val="baseline"/>
              <w:rPr>
                <w:rFonts w:ascii="Times New Roman" w:eastAsia="Times New Roman" w:hAnsi="Times New Roman" w:cs="Times New Roman"/>
                <w:sz w:val="24"/>
                <w:szCs w:val="20"/>
              </w:rPr>
            </w:pPr>
            <w:r w:rsidRPr="005B5B78">
              <w:rPr>
                <w:rFonts w:ascii="Times New Roman" w:eastAsia="Times New Roman" w:hAnsi="Times New Roman" w:cs="Times New Roman"/>
                <w:sz w:val="24"/>
                <w:szCs w:val="24"/>
              </w:rPr>
              <w:t>- отказ в предоставлении такого разрешения.</w:t>
            </w:r>
          </w:p>
        </w:tc>
      </w:tr>
      <w:tr w:rsidR="005B5B78" w:rsidRPr="005B5B78" w:rsidTr="005C03C3">
        <w:tc>
          <w:tcPr>
            <w:tcW w:w="3544" w:type="dxa"/>
            <w:tcBorders>
              <w:top w:val="single" w:sz="6" w:space="0" w:color="auto"/>
              <w:left w:val="single" w:sz="6" w:space="0" w:color="auto"/>
              <w:bottom w:val="single" w:sz="6" w:space="0" w:color="auto"/>
              <w:right w:val="single" w:sz="6" w:space="0" w:color="auto"/>
            </w:tcBorders>
            <w:hideMark/>
          </w:tcPr>
          <w:p w:rsidR="005B5B78" w:rsidRPr="005B5B78" w:rsidRDefault="005B5B78" w:rsidP="005B5B78">
            <w:pPr>
              <w:widowControl w:val="0"/>
              <w:suppressAutoHyphens/>
              <w:overflowPunct w:val="0"/>
              <w:autoSpaceDE w:val="0"/>
              <w:spacing w:after="0" w:line="240" w:lineRule="auto"/>
              <w:ind w:firstLine="34"/>
              <w:textAlignment w:val="baseline"/>
              <w:rPr>
                <w:rFonts w:ascii="Times New Roman" w:eastAsia="Times New Roman" w:hAnsi="Times New Roman" w:cs="Times New Roman"/>
                <w:sz w:val="24"/>
                <w:szCs w:val="28"/>
                <w:lang w:val="en-US"/>
              </w:rPr>
            </w:pPr>
            <w:r w:rsidRPr="005B5B78">
              <w:rPr>
                <w:rFonts w:ascii="Times New Roman" w:eastAsia="Times New Roman" w:hAnsi="Times New Roman" w:cs="Times New Roman"/>
                <w:sz w:val="24"/>
                <w:szCs w:val="28"/>
                <w:lang w:val="en-US"/>
              </w:rPr>
              <w:t>2.4. </w:t>
            </w:r>
            <w:proofErr w:type="spellStart"/>
            <w:r w:rsidRPr="005B5B78">
              <w:rPr>
                <w:rFonts w:ascii="Times New Roman" w:eastAsia="Times New Roman" w:hAnsi="Times New Roman" w:cs="Times New Roman"/>
                <w:sz w:val="24"/>
                <w:szCs w:val="28"/>
                <w:lang w:val="en-US"/>
              </w:rPr>
              <w:t>Срок</w:t>
            </w:r>
            <w:proofErr w:type="spellEnd"/>
            <w:r w:rsidRPr="005B5B78">
              <w:rPr>
                <w:rFonts w:ascii="Times New Roman" w:eastAsia="Times New Roman" w:hAnsi="Times New Roman" w:cs="Times New Roman"/>
                <w:sz w:val="24"/>
                <w:szCs w:val="28"/>
                <w:lang w:val="en-US"/>
              </w:rPr>
              <w:t xml:space="preserve"> </w:t>
            </w:r>
            <w:proofErr w:type="spellStart"/>
            <w:r w:rsidRPr="005B5B78">
              <w:rPr>
                <w:rFonts w:ascii="Times New Roman" w:eastAsia="Times New Roman" w:hAnsi="Times New Roman" w:cs="Times New Roman"/>
                <w:sz w:val="24"/>
                <w:szCs w:val="28"/>
                <w:lang w:val="en-US"/>
              </w:rPr>
              <w:t>предоставления</w:t>
            </w:r>
            <w:proofErr w:type="spellEnd"/>
            <w:r w:rsidRPr="005B5B78">
              <w:rPr>
                <w:rFonts w:ascii="Times New Roman" w:eastAsia="Times New Roman" w:hAnsi="Times New Roman" w:cs="Times New Roman"/>
                <w:sz w:val="24"/>
                <w:szCs w:val="28"/>
                <w:lang w:val="en-US"/>
              </w:rPr>
              <w:t xml:space="preserve"> </w:t>
            </w:r>
            <w:proofErr w:type="spellStart"/>
            <w:r w:rsidRPr="005B5B78">
              <w:rPr>
                <w:rFonts w:ascii="Times New Roman" w:eastAsia="Times New Roman" w:hAnsi="Times New Roman" w:cs="Times New Roman"/>
                <w:sz w:val="24"/>
                <w:szCs w:val="28"/>
                <w:lang w:val="en-US"/>
              </w:rPr>
              <w:t>муниципальной</w:t>
            </w:r>
            <w:proofErr w:type="spellEnd"/>
            <w:r w:rsidRPr="005B5B78">
              <w:rPr>
                <w:rFonts w:ascii="Times New Roman" w:eastAsia="Times New Roman" w:hAnsi="Times New Roman" w:cs="Times New Roman"/>
                <w:sz w:val="24"/>
                <w:szCs w:val="28"/>
                <w:lang w:val="en-US"/>
              </w:rPr>
              <w:t xml:space="preserve"> </w:t>
            </w:r>
            <w:proofErr w:type="spellStart"/>
            <w:r w:rsidRPr="005B5B78">
              <w:rPr>
                <w:rFonts w:ascii="Times New Roman" w:eastAsia="Times New Roman" w:hAnsi="Times New Roman" w:cs="Times New Roman"/>
                <w:sz w:val="24"/>
                <w:szCs w:val="28"/>
                <w:lang w:val="en-US"/>
              </w:rPr>
              <w:t>услуги</w:t>
            </w:r>
            <w:proofErr w:type="spellEnd"/>
          </w:p>
        </w:tc>
        <w:tc>
          <w:tcPr>
            <w:tcW w:w="6237" w:type="dxa"/>
            <w:tcBorders>
              <w:top w:val="single" w:sz="6" w:space="0" w:color="auto"/>
              <w:left w:val="single" w:sz="6" w:space="0" w:color="auto"/>
              <w:bottom w:val="single" w:sz="6" w:space="0" w:color="auto"/>
              <w:right w:val="single" w:sz="6" w:space="0" w:color="auto"/>
            </w:tcBorders>
            <w:hideMark/>
          </w:tcPr>
          <w:p w:rsidR="005B5B78" w:rsidRPr="005B5B78" w:rsidRDefault="005B5B78" w:rsidP="005B5B78">
            <w:pPr>
              <w:widowControl w:val="0"/>
              <w:overflowPunct w:val="0"/>
              <w:autoSpaceDE w:val="0"/>
              <w:spacing w:after="0" w:line="240" w:lineRule="auto"/>
              <w:jc w:val="both"/>
              <w:textAlignment w:val="baseline"/>
              <w:rPr>
                <w:rFonts w:ascii="Times New Roman" w:eastAsia="Times New Roman" w:hAnsi="Times New Roman" w:cs="Times New Roman"/>
                <w:sz w:val="24"/>
                <w:szCs w:val="24"/>
              </w:rPr>
            </w:pPr>
            <w:r w:rsidRPr="005B5B78">
              <w:rPr>
                <w:rFonts w:ascii="Times New Roman" w:eastAsia="Times New Roman" w:hAnsi="Times New Roman" w:cs="Times New Roman"/>
                <w:sz w:val="24"/>
                <w:szCs w:val="24"/>
              </w:rPr>
              <w:t>Процедура предусматривает проведение публичных слушаний в соответствии с правовыми актами муниципального образования и нормами части 7 статьи 39 Градостроительного кодекса Российской Федерации. Глава местной администрации принимает решение в течении 7 дней после подготовки и поступления ему рекомендаций комиссии по результатам публичных слушаний.</w:t>
            </w:r>
          </w:p>
          <w:p w:rsidR="005B5B78" w:rsidRPr="005B5B78" w:rsidRDefault="005B5B78" w:rsidP="005B5B78">
            <w:pPr>
              <w:widowControl w:val="0"/>
              <w:overflowPunct w:val="0"/>
              <w:autoSpaceDE w:val="0"/>
              <w:spacing w:after="0" w:line="240" w:lineRule="auto"/>
              <w:jc w:val="both"/>
              <w:textAlignment w:val="baseline"/>
              <w:rPr>
                <w:rFonts w:ascii="Times New Roman" w:eastAsia="Times New Roman" w:hAnsi="Times New Roman" w:cs="Times New Roman"/>
                <w:sz w:val="24"/>
                <w:szCs w:val="24"/>
              </w:rPr>
            </w:pPr>
            <w:r w:rsidRPr="005B5B78">
              <w:rPr>
                <w:rFonts w:ascii="Times New Roman" w:eastAsia="Times New Roman" w:hAnsi="Times New Roman" w:cs="Times New Roman"/>
                <w:sz w:val="24"/>
                <w:szCs w:val="24"/>
              </w:rPr>
              <w:t>Срок представления заявителем документов не установлен.</w:t>
            </w:r>
          </w:p>
          <w:p w:rsidR="005B5B78" w:rsidRPr="005B5B78" w:rsidRDefault="005B5B78" w:rsidP="005B5B78">
            <w:pPr>
              <w:widowControl w:val="0"/>
              <w:tabs>
                <w:tab w:val="left" w:pos="1578"/>
              </w:tabs>
              <w:overflowPunct w:val="0"/>
              <w:autoSpaceDE w:val="0"/>
              <w:autoSpaceDN w:val="0"/>
              <w:adjustRightInd w:val="0"/>
              <w:spacing w:after="0" w:line="320" w:lineRule="exact"/>
              <w:jc w:val="both"/>
              <w:textAlignment w:val="baseline"/>
              <w:rPr>
                <w:rFonts w:ascii="Times New Roman" w:eastAsia="Times New Roman" w:hAnsi="Times New Roman" w:cs="Times New Roman"/>
                <w:sz w:val="24"/>
                <w:szCs w:val="24"/>
              </w:rPr>
            </w:pPr>
            <w:r w:rsidRPr="005B5B78">
              <w:rPr>
                <w:rFonts w:ascii="Times New Roman" w:eastAsia="Times New Roman" w:hAnsi="Times New Roman" w:cs="Times New Roman"/>
                <w:sz w:val="24"/>
                <w:szCs w:val="24"/>
              </w:rPr>
              <w:t>Максимальный срок составляет 60 дней с момента регистрации заявления.</w:t>
            </w:r>
          </w:p>
        </w:tc>
      </w:tr>
      <w:tr w:rsidR="005B5B78" w:rsidRPr="005B5B78" w:rsidTr="005C03C3">
        <w:tc>
          <w:tcPr>
            <w:tcW w:w="3544" w:type="dxa"/>
            <w:tcBorders>
              <w:top w:val="single" w:sz="6" w:space="0" w:color="auto"/>
              <w:left w:val="single" w:sz="6" w:space="0" w:color="auto"/>
              <w:bottom w:val="single" w:sz="6" w:space="0" w:color="auto"/>
              <w:right w:val="single" w:sz="6" w:space="0" w:color="auto"/>
            </w:tcBorders>
            <w:hideMark/>
          </w:tcPr>
          <w:p w:rsidR="005B5B78" w:rsidRPr="005B5B78" w:rsidRDefault="005B5B78" w:rsidP="005B5B78">
            <w:pPr>
              <w:widowControl w:val="0"/>
              <w:suppressAutoHyphens/>
              <w:overflowPunct w:val="0"/>
              <w:autoSpaceDE w:val="0"/>
              <w:spacing w:after="0" w:line="240" w:lineRule="auto"/>
              <w:ind w:firstLine="34"/>
              <w:textAlignment w:val="baseline"/>
              <w:rPr>
                <w:rFonts w:ascii="Times New Roman" w:eastAsia="Times New Roman" w:hAnsi="Times New Roman" w:cs="Times New Roman"/>
                <w:sz w:val="24"/>
                <w:szCs w:val="28"/>
              </w:rPr>
            </w:pPr>
            <w:r w:rsidRPr="005B5B78">
              <w:rPr>
                <w:rFonts w:ascii="Times New Roman" w:eastAsia="Times New Roman" w:hAnsi="Times New Roman" w:cs="Times New Roman"/>
                <w:sz w:val="24"/>
                <w:szCs w:val="28"/>
              </w:rPr>
              <w:t>2.5.</w:t>
            </w:r>
            <w:r w:rsidRPr="005B5B78">
              <w:rPr>
                <w:rFonts w:ascii="Times New Roman" w:eastAsia="Times New Roman" w:hAnsi="Times New Roman" w:cs="Times New Roman"/>
                <w:sz w:val="24"/>
                <w:szCs w:val="28"/>
                <w:lang w:val="en-US"/>
              </w:rPr>
              <w:t> </w:t>
            </w:r>
            <w:r w:rsidRPr="005B5B78">
              <w:rPr>
                <w:rFonts w:ascii="Times New Roman" w:eastAsia="Times New Roman" w:hAnsi="Times New Roman" w:cs="Times New Roman"/>
                <w:sz w:val="24"/>
                <w:szCs w:val="28"/>
              </w:rPr>
              <w:t>Перечень нормативных правовых актов, регулирующих отношения, возникающие в связи с предоставлением муниципальной услуги</w:t>
            </w:r>
          </w:p>
        </w:tc>
        <w:tc>
          <w:tcPr>
            <w:tcW w:w="6237" w:type="dxa"/>
            <w:tcBorders>
              <w:top w:val="single" w:sz="6" w:space="0" w:color="auto"/>
              <w:left w:val="single" w:sz="6" w:space="0" w:color="auto"/>
              <w:bottom w:val="single" w:sz="6" w:space="0" w:color="auto"/>
              <w:right w:val="single" w:sz="6" w:space="0" w:color="auto"/>
            </w:tcBorders>
            <w:hideMark/>
          </w:tcPr>
          <w:p w:rsidR="005B5B78" w:rsidRPr="005B5B78" w:rsidRDefault="005B5B78" w:rsidP="005B5B78">
            <w:pPr>
              <w:widowControl w:val="0"/>
              <w:suppressAutoHyphens/>
              <w:autoSpaceDE w:val="0"/>
              <w:spacing w:after="0" w:line="240" w:lineRule="auto"/>
              <w:ind w:firstLine="214"/>
              <w:jc w:val="both"/>
              <w:rPr>
                <w:rFonts w:ascii="Times New Roman" w:eastAsia="Times New Roman" w:hAnsi="Times New Roman" w:cs="Times New Roman"/>
                <w:sz w:val="24"/>
                <w:szCs w:val="24"/>
              </w:rPr>
            </w:pPr>
            <w:r w:rsidRPr="005B5B78">
              <w:rPr>
                <w:rFonts w:ascii="Times New Roman" w:eastAsia="Times New Roman" w:hAnsi="Times New Roman" w:cs="Times New Roman"/>
                <w:sz w:val="24"/>
                <w:szCs w:val="24"/>
              </w:rPr>
              <w:t>Конвенцией о правах инвалидов, принятой Резолюцией Генеральной ассамбл</w:t>
            </w:r>
            <w:proofErr w:type="gramStart"/>
            <w:r w:rsidRPr="005B5B78">
              <w:rPr>
                <w:rFonts w:ascii="Times New Roman" w:eastAsia="Times New Roman" w:hAnsi="Times New Roman" w:cs="Times New Roman"/>
                <w:sz w:val="24"/>
                <w:szCs w:val="24"/>
              </w:rPr>
              <w:t>еи ОО</w:t>
            </w:r>
            <w:proofErr w:type="gramEnd"/>
            <w:r w:rsidRPr="005B5B78">
              <w:rPr>
                <w:rFonts w:ascii="Times New Roman" w:eastAsia="Times New Roman" w:hAnsi="Times New Roman" w:cs="Times New Roman"/>
                <w:sz w:val="24"/>
                <w:szCs w:val="24"/>
              </w:rPr>
              <w:t>Н от 13 декабря 2006 г. № 61/106 (Бюллетень международных договоров, 2013, № 7);</w:t>
            </w:r>
          </w:p>
          <w:p w:rsidR="005B5B78" w:rsidRPr="005B5B78" w:rsidRDefault="005B5B78" w:rsidP="005B5B78">
            <w:pPr>
              <w:widowControl w:val="0"/>
              <w:overflowPunct w:val="0"/>
              <w:autoSpaceDE w:val="0"/>
              <w:spacing w:after="0" w:line="240" w:lineRule="auto"/>
              <w:ind w:firstLine="214"/>
              <w:jc w:val="both"/>
              <w:textAlignment w:val="baseline"/>
              <w:rPr>
                <w:rFonts w:ascii="Times New Roman" w:eastAsia="Times New Roman" w:hAnsi="Times New Roman" w:cs="Times New Roman"/>
                <w:sz w:val="24"/>
                <w:szCs w:val="24"/>
                <w:lang w:eastAsia="ru-RU"/>
              </w:rPr>
            </w:pPr>
            <w:r w:rsidRPr="005B5B78">
              <w:rPr>
                <w:rFonts w:ascii="Times New Roman" w:eastAsia="Times New Roman" w:hAnsi="Times New Roman" w:cs="Times New Roman"/>
                <w:sz w:val="24"/>
                <w:szCs w:val="24"/>
                <w:lang w:eastAsia="ru-RU"/>
              </w:rPr>
              <w:t>Конституцией Российской Федерации от 12 декабря 1993 года (Собрание законодательства Российской Федерации, 2009, № 4, ст. 445;</w:t>
            </w:r>
            <w:r w:rsidRPr="005B5B78">
              <w:rPr>
                <w:rFonts w:ascii="Times New Roman" w:eastAsia="Times New Roman" w:hAnsi="Times New Roman" w:cs="Times New Roman"/>
                <w:sz w:val="24"/>
                <w:szCs w:val="24"/>
              </w:rPr>
              <w:t xml:space="preserve"> Официальный интернет-портал правовой информации </w:t>
            </w:r>
            <w:r w:rsidRPr="005B5B78">
              <w:rPr>
                <w:rFonts w:ascii="Times New Roman" w:eastAsia="Times New Roman" w:hAnsi="Times New Roman" w:cs="Times New Roman"/>
                <w:sz w:val="24"/>
                <w:szCs w:val="24"/>
                <w:lang w:val="en-US"/>
              </w:rPr>
              <w:t>http</w:t>
            </w:r>
            <w:r w:rsidRPr="005B5B78">
              <w:rPr>
                <w:rFonts w:ascii="Times New Roman" w:eastAsia="Times New Roman" w:hAnsi="Times New Roman" w:cs="Times New Roman"/>
                <w:sz w:val="24"/>
                <w:szCs w:val="24"/>
              </w:rPr>
              <w:t>://</w:t>
            </w:r>
            <w:r w:rsidRPr="005B5B78">
              <w:rPr>
                <w:rFonts w:ascii="Times New Roman" w:eastAsia="Times New Roman" w:hAnsi="Times New Roman" w:cs="Times New Roman"/>
                <w:sz w:val="24"/>
                <w:szCs w:val="24"/>
                <w:lang w:val="en-US"/>
              </w:rPr>
              <w:t>www</w:t>
            </w:r>
            <w:r w:rsidRPr="005B5B78">
              <w:rPr>
                <w:rFonts w:ascii="Times New Roman" w:eastAsia="Times New Roman" w:hAnsi="Times New Roman" w:cs="Times New Roman"/>
                <w:sz w:val="24"/>
                <w:szCs w:val="24"/>
              </w:rPr>
              <w:t>.</w:t>
            </w:r>
            <w:proofErr w:type="spellStart"/>
            <w:r w:rsidRPr="005B5B78">
              <w:rPr>
                <w:rFonts w:ascii="Times New Roman" w:eastAsia="Times New Roman" w:hAnsi="Times New Roman" w:cs="Times New Roman"/>
                <w:sz w:val="24"/>
                <w:szCs w:val="24"/>
                <w:lang w:val="en-US"/>
              </w:rPr>
              <w:t>pravo</w:t>
            </w:r>
            <w:proofErr w:type="spellEnd"/>
            <w:r w:rsidRPr="005B5B78">
              <w:rPr>
                <w:rFonts w:ascii="Times New Roman" w:eastAsia="Times New Roman" w:hAnsi="Times New Roman" w:cs="Times New Roman"/>
                <w:sz w:val="24"/>
                <w:szCs w:val="24"/>
              </w:rPr>
              <w:t>.</w:t>
            </w:r>
            <w:proofErr w:type="spellStart"/>
            <w:r w:rsidRPr="005B5B78">
              <w:rPr>
                <w:rFonts w:ascii="Times New Roman" w:eastAsia="Times New Roman" w:hAnsi="Times New Roman" w:cs="Times New Roman"/>
                <w:sz w:val="24"/>
                <w:szCs w:val="24"/>
                <w:lang w:val="en-US"/>
              </w:rPr>
              <w:t>gov</w:t>
            </w:r>
            <w:proofErr w:type="spellEnd"/>
            <w:r w:rsidRPr="005B5B78">
              <w:rPr>
                <w:rFonts w:ascii="Times New Roman" w:eastAsia="Times New Roman" w:hAnsi="Times New Roman" w:cs="Times New Roman"/>
                <w:sz w:val="24"/>
                <w:szCs w:val="24"/>
              </w:rPr>
              <w:t>.</w:t>
            </w:r>
            <w:proofErr w:type="spellStart"/>
            <w:r w:rsidRPr="005B5B78">
              <w:rPr>
                <w:rFonts w:ascii="Times New Roman" w:eastAsia="Times New Roman" w:hAnsi="Times New Roman" w:cs="Times New Roman"/>
                <w:sz w:val="24"/>
                <w:szCs w:val="24"/>
                <w:lang w:val="en-US"/>
              </w:rPr>
              <w:t>ru</w:t>
            </w:r>
            <w:proofErr w:type="spellEnd"/>
            <w:r w:rsidRPr="005B5B78">
              <w:rPr>
                <w:rFonts w:ascii="Times New Roman" w:eastAsia="Times New Roman" w:hAnsi="Times New Roman" w:cs="Times New Roman"/>
                <w:sz w:val="24"/>
                <w:szCs w:val="24"/>
              </w:rPr>
              <w:t xml:space="preserve">, </w:t>
            </w:r>
            <w:r w:rsidRPr="005B5B78">
              <w:rPr>
                <w:rFonts w:ascii="Times New Roman" w:eastAsia="Times New Roman" w:hAnsi="Times New Roman" w:cs="Times New Roman"/>
                <w:sz w:val="24"/>
                <w:szCs w:val="24"/>
              </w:rPr>
              <w:lastRenderedPageBreak/>
              <w:t>01.08.2014; Собрание законодательства Российской Федерации, 04.08.2014, № 31, ст. 4398</w:t>
            </w:r>
            <w:r w:rsidRPr="005B5B78">
              <w:rPr>
                <w:rFonts w:ascii="Times New Roman" w:eastAsia="Times New Roman" w:hAnsi="Times New Roman" w:cs="Times New Roman"/>
                <w:sz w:val="24"/>
                <w:szCs w:val="24"/>
                <w:lang w:eastAsia="ru-RU"/>
              </w:rPr>
              <w:t>);</w:t>
            </w:r>
          </w:p>
          <w:p w:rsidR="005B5B78" w:rsidRPr="005B5B78" w:rsidRDefault="005B5B78" w:rsidP="005B5B78">
            <w:pPr>
              <w:widowControl w:val="0"/>
              <w:overflowPunct w:val="0"/>
              <w:autoSpaceDE w:val="0"/>
              <w:spacing w:after="0" w:line="240" w:lineRule="auto"/>
              <w:ind w:firstLine="214"/>
              <w:jc w:val="both"/>
              <w:textAlignment w:val="baseline"/>
              <w:rPr>
                <w:rFonts w:ascii="Times New Roman" w:eastAsia="Times New Roman" w:hAnsi="Times New Roman" w:cs="Times New Roman"/>
                <w:sz w:val="24"/>
                <w:szCs w:val="24"/>
                <w:lang w:eastAsia="ru-RU"/>
              </w:rPr>
            </w:pPr>
            <w:r w:rsidRPr="005B5B78">
              <w:rPr>
                <w:rFonts w:ascii="Times New Roman" w:eastAsia="Times New Roman" w:hAnsi="Times New Roman" w:cs="Times New Roman"/>
                <w:sz w:val="24"/>
                <w:szCs w:val="24"/>
                <w:lang w:eastAsia="ru-RU"/>
              </w:rPr>
              <w:t xml:space="preserve">Градостроительным кодексом Российской Федерации от 29 декабря 2004 года № 190-ФЗ (Собрание законодательства Российской Федерации, 2005, № 1, часть 1, ст. 16; 2005, № 30, ст. 3128; 2006, № 1, ст. 21; № 23, ст. 2380; № 31, ст. 3442; № 50, ст. 5279; № 52, ст. 5498; 2007, № 1, ст.21; № 21,ст. 2455; № 31, ст. 4012; № </w:t>
            </w:r>
            <w:proofErr w:type="gramStart"/>
            <w:r w:rsidRPr="005B5B78">
              <w:rPr>
                <w:rFonts w:ascii="Times New Roman" w:eastAsia="Times New Roman" w:hAnsi="Times New Roman" w:cs="Times New Roman"/>
                <w:sz w:val="24"/>
                <w:szCs w:val="24"/>
                <w:lang w:eastAsia="ru-RU"/>
              </w:rPr>
              <w:t>45, ст. 5417; № 46, ст. 5553; № 50, ст. 6237; 2008, № 20, ст. 2251; № 20, ст. 2260; № 29, ст. 3418; № 30, ст. 3604; № 30,</w:t>
            </w:r>
            <w:r w:rsidRPr="005B5B78">
              <w:rPr>
                <w:rFonts w:ascii="Times New Roman" w:eastAsia="Times New Roman" w:hAnsi="Times New Roman" w:cs="Times New Roman"/>
                <w:sz w:val="24"/>
                <w:szCs w:val="24"/>
                <w:lang w:eastAsia="ru-RU"/>
              </w:rPr>
              <w:br/>
              <w:t>ст. 3616; № 52, ст. 6236; 2009, № 1, ст. 17; 2009, № 29, ст. 3601; 2009, № 48, ст. 5711; 2009, № 52, ст. 6419);</w:t>
            </w:r>
            <w:proofErr w:type="gramEnd"/>
          </w:p>
          <w:p w:rsidR="005B5B78" w:rsidRPr="005B5B78" w:rsidRDefault="005B5B78" w:rsidP="005B5B78">
            <w:pPr>
              <w:widowControl w:val="0"/>
              <w:suppressAutoHyphens/>
              <w:autoSpaceDE w:val="0"/>
              <w:spacing w:after="0" w:line="240" w:lineRule="auto"/>
              <w:ind w:firstLine="214"/>
              <w:jc w:val="both"/>
              <w:rPr>
                <w:rFonts w:ascii="Times New Roman" w:eastAsia="Times New Roman" w:hAnsi="Times New Roman" w:cs="Times New Roman"/>
                <w:sz w:val="24"/>
                <w:szCs w:val="24"/>
              </w:rPr>
            </w:pPr>
            <w:r w:rsidRPr="005B5B78">
              <w:rPr>
                <w:rFonts w:ascii="Times New Roman" w:eastAsia="Times New Roman" w:hAnsi="Times New Roman" w:cs="Times New Roman"/>
                <w:sz w:val="24"/>
                <w:szCs w:val="24"/>
              </w:rPr>
              <w:t>Земельным кодексом Российской Федерации (</w:t>
            </w:r>
            <w:r w:rsidRPr="005B5B78">
              <w:rPr>
                <w:rFonts w:ascii="Times New Roman" w:eastAsia="Calibri" w:hAnsi="Times New Roman" w:cs="Times New Roman"/>
                <w:sz w:val="24"/>
                <w:szCs w:val="24"/>
              </w:rPr>
              <w:t xml:space="preserve">Собрание законодательства РФ", 29.10.2001, N 44, ст. 4147; </w:t>
            </w:r>
            <w:r w:rsidRPr="005B5B78">
              <w:rPr>
                <w:rFonts w:ascii="Times New Roman" w:eastAsia="Times New Roman" w:hAnsi="Times New Roman" w:cs="Times New Roman"/>
                <w:sz w:val="24"/>
                <w:szCs w:val="24"/>
              </w:rPr>
              <w:t>Парламентская газета, № 204-205, 30.10.2001; Российская газета, № 211-212, 30.10.2001);</w:t>
            </w:r>
          </w:p>
          <w:p w:rsidR="005B5B78" w:rsidRPr="005B5B78" w:rsidRDefault="005B5B78" w:rsidP="005B5B78">
            <w:pPr>
              <w:widowControl w:val="0"/>
              <w:suppressAutoHyphens/>
              <w:autoSpaceDE w:val="0"/>
              <w:spacing w:after="0" w:line="240" w:lineRule="auto"/>
              <w:ind w:firstLine="214"/>
              <w:jc w:val="both"/>
              <w:rPr>
                <w:rFonts w:ascii="Times New Roman" w:eastAsia="Times New Roman" w:hAnsi="Times New Roman" w:cs="Times New Roman"/>
                <w:sz w:val="24"/>
                <w:szCs w:val="24"/>
              </w:rPr>
            </w:pPr>
            <w:r w:rsidRPr="005B5B78">
              <w:rPr>
                <w:rFonts w:ascii="Times New Roman" w:eastAsia="Times New Roman" w:hAnsi="Times New Roman" w:cs="Times New Roman"/>
                <w:sz w:val="24"/>
                <w:szCs w:val="24"/>
              </w:rPr>
              <w:t xml:space="preserve">Водный </w:t>
            </w:r>
            <w:hyperlink r:id="rId11" w:history="1">
              <w:r w:rsidRPr="005B5B78">
                <w:rPr>
                  <w:rFonts w:ascii="Times New Roman" w:eastAsia="Times New Roman" w:hAnsi="Times New Roman" w:cs="Times New Roman"/>
                  <w:sz w:val="24"/>
                  <w:szCs w:val="24"/>
                </w:rPr>
                <w:t>кодекс</w:t>
              </w:r>
            </w:hyperlink>
            <w:r w:rsidRPr="005B5B78">
              <w:rPr>
                <w:rFonts w:ascii="Times New Roman" w:eastAsia="Times New Roman" w:hAnsi="Times New Roman" w:cs="Times New Roman"/>
                <w:sz w:val="24"/>
                <w:szCs w:val="24"/>
              </w:rPr>
              <w:t xml:space="preserve"> Российской Федерации от 03.06.2006 № 74-ФЗ (</w:t>
            </w:r>
            <w:r w:rsidRPr="005B5B78">
              <w:rPr>
                <w:rFonts w:ascii="Times New Roman" w:eastAsia="Calibri" w:hAnsi="Times New Roman" w:cs="Times New Roman"/>
                <w:sz w:val="24"/>
                <w:szCs w:val="24"/>
              </w:rPr>
              <w:t xml:space="preserve">Собрание законодательства Российской Федерации, 05.06.2006, № 23, ст. 2381; </w:t>
            </w:r>
            <w:r w:rsidRPr="005B5B78">
              <w:rPr>
                <w:rFonts w:ascii="Times New Roman" w:eastAsia="Times New Roman" w:hAnsi="Times New Roman" w:cs="Times New Roman"/>
                <w:sz w:val="24"/>
                <w:szCs w:val="24"/>
              </w:rPr>
              <w:t>Парламентская газета, № 90-91, 08.06.2006; Российская газета, № 121, 08.06.2006);</w:t>
            </w:r>
          </w:p>
          <w:p w:rsidR="005B5B78" w:rsidRPr="005B5B78" w:rsidRDefault="005B5B78" w:rsidP="005B5B78">
            <w:pPr>
              <w:widowControl w:val="0"/>
              <w:suppressAutoHyphens/>
              <w:autoSpaceDE w:val="0"/>
              <w:spacing w:after="0" w:line="240" w:lineRule="auto"/>
              <w:ind w:firstLine="214"/>
              <w:jc w:val="both"/>
              <w:rPr>
                <w:rFonts w:ascii="Times New Roman" w:eastAsia="Times New Roman" w:hAnsi="Times New Roman" w:cs="Times New Roman"/>
                <w:sz w:val="24"/>
                <w:szCs w:val="24"/>
              </w:rPr>
            </w:pPr>
            <w:r w:rsidRPr="005B5B78">
              <w:rPr>
                <w:rFonts w:ascii="Times New Roman" w:eastAsia="Times New Roman" w:hAnsi="Times New Roman" w:cs="Times New Roman"/>
                <w:sz w:val="24"/>
                <w:szCs w:val="24"/>
              </w:rPr>
              <w:t>Федеральным законом от 06 октября 2003 года № 131-ФЗ «Об общих принципах организации местного самоуправления в Российской Федерации» (</w:t>
            </w:r>
            <w:r w:rsidRPr="005B5B78">
              <w:rPr>
                <w:rFonts w:ascii="Times New Roman" w:eastAsia="Calibri" w:hAnsi="Times New Roman" w:cs="Times New Roman"/>
                <w:sz w:val="24"/>
                <w:szCs w:val="24"/>
              </w:rPr>
              <w:t xml:space="preserve">Собрание законодательства Российской Федерации, 06.10.2003, № 40, ст. 3822; </w:t>
            </w:r>
            <w:r w:rsidRPr="005B5B78">
              <w:rPr>
                <w:rFonts w:ascii="Times New Roman" w:eastAsia="Times New Roman" w:hAnsi="Times New Roman" w:cs="Times New Roman"/>
                <w:sz w:val="24"/>
                <w:szCs w:val="24"/>
              </w:rPr>
              <w:t>Парламентская газета, № 186, 08.10.2003; Российская газета, № 202, 08.10.2003);</w:t>
            </w:r>
          </w:p>
          <w:p w:rsidR="005B5B78" w:rsidRPr="005B5B78" w:rsidRDefault="005B5B78" w:rsidP="005B5B78">
            <w:pPr>
              <w:widowControl w:val="0"/>
              <w:overflowPunct w:val="0"/>
              <w:autoSpaceDE w:val="0"/>
              <w:spacing w:after="0" w:line="240" w:lineRule="auto"/>
              <w:ind w:firstLine="214"/>
              <w:jc w:val="both"/>
              <w:textAlignment w:val="baseline"/>
              <w:rPr>
                <w:rFonts w:ascii="Times New Roman" w:eastAsia="Times New Roman" w:hAnsi="Times New Roman" w:cs="Times New Roman"/>
                <w:sz w:val="24"/>
                <w:szCs w:val="24"/>
                <w:lang w:eastAsia="ru-RU"/>
              </w:rPr>
            </w:pPr>
            <w:r w:rsidRPr="005B5B78">
              <w:rPr>
                <w:rFonts w:ascii="Times New Roman" w:eastAsia="Times New Roman" w:hAnsi="Times New Roman" w:cs="Times New Roman"/>
                <w:sz w:val="24"/>
                <w:szCs w:val="24"/>
                <w:lang w:eastAsia="ru-RU"/>
              </w:rPr>
              <w:t>Федеральным законом от 27.07.2010 г. № 210-ФЗ «Об организации предоставления государственных и муниципальных услуг» (Российская газета от 30.07.2010 г. №168, Собрание законодательства Российской Федерации от 02.08.2010 № 31 ст. 4179, с последующими изменениями);</w:t>
            </w:r>
          </w:p>
          <w:p w:rsidR="005B5B78" w:rsidRPr="005B5B78" w:rsidRDefault="005B5B78" w:rsidP="005B5B78">
            <w:pPr>
              <w:widowControl w:val="0"/>
              <w:suppressAutoHyphens/>
              <w:autoSpaceDE w:val="0"/>
              <w:spacing w:after="0" w:line="240" w:lineRule="auto"/>
              <w:ind w:firstLine="214"/>
              <w:jc w:val="both"/>
              <w:rPr>
                <w:rFonts w:ascii="Times New Roman" w:eastAsia="Times New Roman" w:hAnsi="Times New Roman" w:cs="Times New Roman"/>
                <w:sz w:val="24"/>
                <w:szCs w:val="24"/>
              </w:rPr>
            </w:pPr>
            <w:r w:rsidRPr="005B5B78">
              <w:rPr>
                <w:rFonts w:ascii="Times New Roman" w:eastAsia="Times New Roman" w:hAnsi="Times New Roman" w:cs="Times New Roman"/>
                <w:sz w:val="24"/>
                <w:szCs w:val="24"/>
              </w:rPr>
              <w:t>Федеральным законом от 06.04.2011 № 63-ФЗ «Об электронной подписи» (</w:t>
            </w:r>
            <w:r w:rsidRPr="005B5B78">
              <w:rPr>
                <w:rFonts w:ascii="Times New Roman" w:eastAsia="Calibri" w:hAnsi="Times New Roman" w:cs="Times New Roman"/>
                <w:sz w:val="24"/>
                <w:szCs w:val="24"/>
              </w:rPr>
              <w:t xml:space="preserve">Парламентская газета, № 17, 08-14.04.2011; </w:t>
            </w:r>
            <w:r w:rsidRPr="005B5B78">
              <w:rPr>
                <w:rFonts w:ascii="Times New Roman" w:eastAsia="Times New Roman" w:hAnsi="Times New Roman" w:cs="Times New Roman"/>
                <w:sz w:val="24"/>
                <w:szCs w:val="24"/>
              </w:rPr>
              <w:t>Российская газета, № 75, 08.04.2011; Собрание законодательства Российской Федерации, 11.04.2011, № 15, ст. 2036);</w:t>
            </w:r>
          </w:p>
          <w:p w:rsidR="005B5B78" w:rsidRPr="005B5B78" w:rsidRDefault="005B5B78" w:rsidP="005B5B78">
            <w:pPr>
              <w:widowControl w:val="0"/>
              <w:suppressAutoHyphens/>
              <w:autoSpaceDE w:val="0"/>
              <w:spacing w:after="0" w:line="240" w:lineRule="auto"/>
              <w:ind w:firstLine="214"/>
              <w:jc w:val="both"/>
              <w:rPr>
                <w:rFonts w:ascii="Times New Roman" w:eastAsia="Calibri" w:hAnsi="Times New Roman" w:cs="Times New Roman"/>
                <w:sz w:val="24"/>
                <w:szCs w:val="24"/>
              </w:rPr>
            </w:pPr>
            <w:proofErr w:type="gramStart"/>
            <w:r w:rsidRPr="005B5B78">
              <w:rPr>
                <w:rFonts w:ascii="Times New Roman" w:eastAsia="Times New Roman" w:hAnsi="Times New Roman" w:cs="Times New Roman"/>
                <w:sz w:val="24"/>
                <w:szCs w:val="24"/>
              </w:rPr>
              <w:t>Федеральным</w:t>
            </w:r>
            <w:proofErr w:type="gramEnd"/>
            <w:r w:rsidRPr="005B5B78">
              <w:rPr>
                <w:rFonts w:ascii="Times New Roman" w:eastAsia="Times New Roman" w:hAnsi="Times New Roman" w:cs="Times New Roman"/>
                <w:sz w:val="24"/>
                <w:szCs w:val="24"/>
              </w:rPr>
              <w:t xml:space="preserve"> </w:t>
            </w:r>
            <w:hyperlink r:id="rId12" w:history="1">
              <w:r w:rsidRPr="005B5B78">
                <w:rPr>
                  <w:rFonts w:ascii="Times New Roman" w:eastAsia="Times New Roman" w:hAnsi="Times New Roman" w:cs="Times New Roman"/>
                  <w:sz w:val="24"/>
                  <w:szCs w:val="24"/>
                </w:rPr>
                <w:t>закон</w:t>
              </w:r>
            </w:hyperlink>
            <w:r w:rsidRPr="005B5B78">
              <w:rPr>
                <w:rFonts w:ascii="Times New Roman" w:eastAsia="Times New Roman" w:hAnsi="Times New Roman" w:cs="Times New Roman"/>
                <w:sz w:val="24"/>
                <w:szCs w:val="24"/>
              </w:rPr>
              <w:t>ом от 02.05.2006 № 59-ФЗ «О порядке рассмотрения обращений граждан Российской Федерации» (</w:t>
            </w:r>
            <w:r w:rsidRPr="005B5B78">
              <w:rPr>
                <w:rFonts w:ascii="Times New Roman" w:eastAsia="Calibri" w:hAnsi="Times New Roman" w:cs="Times New Roman"/>
                <w:sz w:val="24"/>
                <w:szCs w:val="24"/>
              </w:rPr>
              <w:t xml:space="preserve">Российская газета, № 95, 05.05.2006; </w:t>
            </w:r>
            <w:r w:rsidRPr="005B5B78">
              <w:rPr>
                <w:rFonts w:ascii="Times New Roman" w:eastAsia="Times New Roman" w:hAnsi="Times New Roman" w:cs="Times New Roman"/>
                <w:sz w:val="24"/>
                <w:szCs w:val="24"/>
              </w:rPr>
              <w:t>Собрание законодательства Российской Федерации, 08.05.2006, № 19, ст. 2060; Парламентская газета, № 70-71, 11.05.2006);</w:t>
            </w:r>
          </w:p>
          <w:p w:rsidR="005B5B78" w:rsidRPr="005B5B78" w:rsidRDefault="005B5B78" w:rsidP="005B5B78">
            <w:pPr>
              <w:widowControl w:val="0"/>
              <w:suppressAutoHyphens/>
              <w:autoSpaceDE w:val="0"/>
              <w:spacing w:after="0" w:line="240" w:lineRule="auto"/>
              <w:ind w:firstLine="214"/>
              <w:jc w:val="both"/>
              <w:rPr>
                <w:rFonts w:ascii="Times New Roman" w:eastAsia="Times New Roman" w:hAnsi="Times New Roman" w:cs="Times New Roman"/>
                <w:sz w:val="24"/>
                <w:szCs w:val="24"/>
              </w:rPr>
            </w:pPr>
            <w:r w:rsidRPr="005B5B78">
              <w:rPr>
                <w:rFonts w:ascii="Times New Roman" w:eastAsia="Times New Roman" w:hAnsi="Times New Roman" w:cs="Arial"/>
                <w:sz w:val="24"/>
                <w:szCs w:val="24"/>
              </w:rPr>
              <w:t>Федеральным законом от 27.07.2006 г. № 152-ФЗ «О персональных данных» (</w:t>
            </w:r>
            <w:r w:rsidRPr="005B5B78">
              <w:rPr>
                <w:rFonts w:ascii="Times New Roman" w:eastAsia="Calibri" w:hAnsi="Times New Roman" w:cs="Times New Roman"/>
                <w:sz w:val="24"/>
                <w:szCs w:val="24"/>
              </w:rPr>
              <w:t xml:space="preserve">Российская газета, № 165, 29.07.2006; </w:t>
            </w:r>
            <w:r w:rsidRPr="005B5B78">
              <w:rPr>
                <w:rFonts w:ascii="Times New Roman" w:eastAsia="Times New Roman" w:hAnsi="Times New Roman" w:cs="Times New Roman"/>
                <w:sz w:val="24"/>
                <w:szCs w:val="24"/>
              </w:rPr>
              <w:t>Собрание законодательства Российской Федерации, 31.07.2006, № 31 (1 ч.), ст. 3451; Парламентская газета, № 126-127, 03.08.2006);</w:t>
            </w:r>
          </w:p>
          <w:p w:rsidR="005B5B78" w:rsidRPr="005B5B78" w:rsidRDefault="005B5B78" w:rsidP="005B5B78">
            <w:pPr>
              <w:widowControl w:val="0"/>
              <w:suppressAutoHyphens/>
              <w:autoSpaceDE w:val="0"/>
              <w:spacing w:after="0" w:line="240" w:lineRule="auto"/>
              <w:ind w:firstLine="214"/>
              <w:jc w:val="both"/>
              <w:rPr>
                <w:rFonts w:ascii="Times New Roman" w:eastAsia="Times New Roman" w:hAnsi="Times New Roman" w:cs="Arial"/>
                <w:sz w:val="24"/>
                <w:szCs w:val="24"/>
              </w:rPr>
            </w:pPr>
            <w:r w:rsidRPr="005B5B78">
              <w:rPr>
                <w:rFonts w:ascii="Times New Roman" w:eastAsia="Times New Roman" w:hAnsi="Times New Roman" w:cs="Arial"/>
                <w:bCs/>
                <w:sz w:val="24"/>
                <w:szCs w:val="24"/>
              </w:rPr>
              <w:t>Федеральным законом «О государственном кадастре недвижимости» (</w:t>
            </w:r>
            <w:r w:rsidRPr="005B5B78">
              <w:rPr>
                <w:rFonts w:ascii="Times New Roman" w:eastAsia="Calibri" w:hAnsi="Times New Roman" w:cs="Times New Roman"/>
                <w:sz w:val="24"/>
                <w:szCs w:val="24"/>
              </w:rPr>
              <w:t xml:space="preserve">Собрание законодательства Российской Федерации, 30.07.2007, № 31, ст. 4017; </w:t>
            </w:r>
            <w:r w:rsidRPr="005B5B78">
              <w:rPr>
                <w:rFonts w:ascii="Times New Roman" w:eastAsia="Times New Roman" w:hAnsi="Times New Roman" w:cs="Times New Roman"/>
                <w:sz w:val="24"/>
                <w:szCs w:val="24"/>
              </w:rPr>
              <w:t>Российская газета, № 165, 01.08.2007; Парламентская газета, № 99-101, 09.08.2007)</w:t>
            </w:r>
            <w:r w:rsidRPr="005B5B78">
              <w:rPr>
                <w:rFonts w:ascii="Times New Roman" w:eastAsia="Times New Roman" w:hAnsi="Times New Roman" w:cs="Arial"/>
                <w:bCs/>
                <w:sz w:val="24"/>
                <w:szCs w:val="24"/>
              </w:rPr>
              <w:t>;</w:t>
            </w:r>
          </w:p>
          <w:p w:rsidR="005B5B78" w:rsidRPr="005B5B78" w:rsidRDefault="005B5B78" w:rsidP="005B5B78">
            <w:pPr>
              <w:widowControl w:val="0"/>
              <w:suppressAutoHyphens/>
              <w:autoSpaceDE w:val="0"/>
              <w:spacing w:after="0" w:line="240" w:lineRule="auto"/>
              <w:ind w:firstLine="214"/>
              <w:jc w:val="both"/>
              <w:rPr>
                <w:rFonts w:ascii="Times New Roman" w:eastAsia="Times New Roman" w:hAnsi="Times New Roman" w:cs="Times New Roman"/>
                <w:sz w:val="24"/>
                <w:szCs w:val="24"/>
              </w:rPr>
            </w:pPr>
            <w:r w:rsidRPr="005B5B78">
              <w:rPr>
                <w:rFonts w:ascii="Times New Roman" w:eastAsia="Times New Roman" w:hAnsi="Times New Roman" w:cs="Times New Roman"/>
                <w:sz w:val="24"/>
                <w:szCs w:val="24"/>
              </w:rPr>
              <w:t xml:space="preserve">Постановлением Правительства Российской Федерации </w:t>
            </w:r>
            <w:r w:rsidRPr="005B5B78">
              <w:rPr>
                <w:rFonts w:ascii="Times New Roman" w:eastAsia="Times New Roman" w:hAnsi="Times New Roman" w:cs="Times New Roman"/>
                <w:sz w:val="24"/>
                <w:szCs w:val="24"/>
              </w:rPr>
              <w:lastRenderedPageBreak/>
              <w:t>от 30.04.2014 № 403 «Об исчерпывающем перечне процедур в сфере жилищного строительства» (Собрание законодательства Российской Федерации, 12.05.2014, № 19, ст. 2437; Официальный интернет-портал правовой информации http://www.pravo.gov.ru, 07.05.2014);</w:t>
            </w:r>
          </w:p>
          <w:p w:rsidR="005B5B78" w:rsidRPr="005B5B78" w:rsidRDefault="005B5B78" w:rsidP="005B5B78">
            <w:pPr>
              <w:widowControl w:val="0"/>
              <w:suppressAutoHyphens/>
              <w:autoSpaceDE w:val="0"/>
              <w:spacing w:after="0" w:line="240" w:lineRule="auto"/>
              <w:ind w:firstLine="214"/>
              <w:jc w:val="both"/>
              <w:rPr>
                <w:rFonts w:ascii="Arial" w:eastAsia="Times New Roman" w:hAnsi="Arial" w:cs="Arial"/>
                <w:sz w:val="24"/>
                <w:szCs w:val="24"/>
              </w:rPr>
            </w:pPr>
            <w:r w:rsidRPr="005B5B78">
              <w:rPr>
                <w:rFonts w:ascii="Times New Roman" w:eastAsia="Times New Roman" w:hAnsi="Times New Roman" w:cs="Arial"/>
                <w:sz w:val="24"/>
                <w:szCs w:val="28"/>
              </w:rPr>
              <w:t>Уставом муниципального района «Тере-Хольский кожуун Республики Тыва», утвержденным Решением Хурала представителей № 4 от   02.03.2011 г.</w:t>
            </w:r>
          </w:p>
        </w:tc>
      </w:tr>
      <w:tr w:rsidR="005B5B78" w:rsidRPr="005B5B78" w:rsidTr="005C03C3">
        <w:tc>
          <w:tcPr>
            <w:tcW w:w="3544" w:type="dxa"/>
            <w:tcBorders>
              <w:top w:val="single" w:sz="6" w:space="0" w:color="auto"/>
              <w:left w:val="single" w:sz="6" w:space="0" w:color="auto"/>
              <w:bottom w:val="single" w:sz="6" w:space="0" w:color="auto"/>
              <w:right w:val="single" w:sz="6" w:space="0" w:color="auto"/>
            </w:tcBorders>
            <w:hideMark/>
          </w:tcPr>
          <w:p w:rsidR="005B5B78" w:rsidRPr="005B5B78" w:rsidRDefault="005B5B78" w:rsidP="005B5B78">
            <w:pPr>
              <w:widowControl w:val="0"/>
              <w:suppressAutoHyphens/>
              <w:overflowPunct w:val="0"/>
              <w:autoSpaceDE w:val="0"/>
              <w:spacing w:after="0" w:line="240" w:lineRule="auto"/>
              <w:ind w:firstLine="34"/>
              <w:textAlignment w:val="baseline"/>
              <w:rPr>
                <w:rFonts w:ascii="Times New Roman" w:eastAsia="Times New Roman" w:hAnsi="Times New Roman" w:cs="Times New Roman"/>
                <w:sz w:val="24"/>
                <w:szCs w:val="28"/>
              </w:rPr>
            </w:pPr>
            <w:r w:rsidRPr="005B5B78">
              <w:rPr>
                <w:rFonts w:ascii="Times New Roman" w:eastAsia="Times New Roman" w:hAnsi="Times New Roman" w:cs="Times New Roman"/>
                <w:sz w:val="24"/>
                <w:szCs w:val="28"/>
              </w:rPr>
              <w:lastRenderedPageBreak/>
              <w:t>2.6. Исчерпывающий перечень документов, необходимых для предоставления муниципальной услуги, подлежащих представлению заявителем</w:t>
            </w:r>
          </w:p>
        </w:tc>
        <w:tc>
          <w:tcPr>
            <w:tcW w:w="6237" w:type="dxa"/>
            <w:tcBorders>
              <w:top w:val="single" w:sz="6" w:space="0" w:color="auto"/>
              <w:left w:val="single" w:sz="6" w:space="0" w:color="auto"/>
              <w:bottom w:val="single" w:sz="6" w:space="0" w:color="auto"/>
              <w:right w:val="single" w:sz="6" w:space="0" w:color="auto"/>
            </w:tcBorders>
            <w:hideMark/>
          </w:tcPr>
          <w:p w:rsidR="005B5B78" w:rsidRPr="005B5B78" w:rsidRDefault="005B5B78" w:rsidP="005B5B78">
            <w:pPr>
              <w:widowControl w:val="0"/>
              <w:overflowPunct w:val="0"/>
              <w:autoSpaceDE w:val="0"/>
              <w:spacing w:after="0" w:line="240" w:lineRule="auto"/>
              <w:ind w:firstLine="214"/>
              <w:jc w:val="both"/>
              <w:textAlignment w:val="baseline"/>
              <w:rPr>
                <w:rFonts w:ascii="Times New Roman" w:eastAsia="Times New Roman" w:hAnsi="Times New Roman" w:cs="Times New Roman"/>
                <w:sz w:val="24"/>
                <w:szCs w:val="24"/>
              </w:rPr>
            </w:pPr>
            <w:r w:rsidRPr="005B5B78">
              <w:rPr>
                <w:rFonts w:ascii="Times New Roman" w:eastAsia="Times New Roman" w:hAnsi="Times New Roman" w:cs="Times New Roman"/>
                <w:sz w:val="24"/>
                <w:szCs w:val="24"/>
              </w:rPr>
              <w:t>Заявление на получение разрешения на отклонение от предельных параметров разрешенного строительства, реконструкции;</w:t>
            </w:r>
          </w:p>
          <w:p w:rsidR="005B5B78" w:rsidRPr="005B5B78" w:rsidRDefault="005B5B78" w:rsidP="005B5B78">
            <w:pPr>
              <w:widowControl w:val="0"/>
              <w:overflowPunct w:val="0"/>
              <w:autoSpaceDE w:val="0"/>
              <w:spacing w:after="0" w:line="240" w:lineRule="auto"/>
              <w:ind w:firstLine="214"/>
              <w:jc w:val="both"/>
              <w:textAlignment w:val="baseline"/>
              <w:rPr>
                <w:rFonts w:ascii="Times New Roman" w:eastAsia="Times New Roman" w:hAnsi="Times New Roman" w:cs="Times New Roman"/>
                <w:sz w:val="24"/>
                <w:szCs w:val="24"/>
              </w:rPr>
            </w:pPr>
            <w:r w:rsidRPr="005B5B78">
              <w:rPr>
                <w:rFonts w:ascii="Times New Roman" w:eastAsia="Times New Roman" w:hAnsi="Times New Roman" w:cs="Times New Roman"/>
                <w:sz w:val="24"/>
                <w:szCs w:val="24"/>
              </w:rPr>
              <w:t>Правоустанавливающие документы на земельный участок.</w:t>
            </w:r>
          </w:p>
          <w:p w:rsidR="005B5B78" w:rsidRPr="005B5B78" w:rsidRDefault="005B5B78" w:rsidP="005B5B78">
            <w:pPr>
              <w:widowControl w:val="0"/>
              <w:overflowPunct w:val="0"/>
              <w:autoSpaceDE w:val="0"/>
              <w:spacing w:after="0" w:line="240" w:lineRule="auto"/>
              <w:ind w:firstLine="214"/>
              <w:jc w:val="both"/>
              <w:textAlignment w:val="baseline"/>
              <w:rPr>
                <w:rFonts w:ascii="Times New Roman" w:eastAsia="Times New Roman" w:hAnsi="Times New Roman" w:cs="Times New Roman"/>
                <w:sz w:val="24"/>
                <w:szCs w:val="24"/>
              </w:rPr>
            </w:pPr>
            <w:r w:rsidRPr="005B5B78">
              <w:rPr>
                <w:rFonts w:ascii="Times New Roman" w:eastAsia="Times New Roman" w:hAnsi="Times New Roman" w:cs="Times New Roman"/>
                <w:sz w:val="24"/>
                <w:szCs w:val="24"/>
              </w:rPr>
              <w:t>Заявитель вправе представить самостоятельно следующие документы:</w:t>
            </w:r>
          </w:p>
          <w:p w:rsidR="005B5B78" w:rsidRPr="005B5B78" w:rsidRDefault="005B5B78" w:rsidP="005B5B78">
            <w:pPr>
              <w:widowControl w:val="0"/>
              <w:overflowPunct w:val="0"/>
              <w:autoSpaceDE w:val="0"/>
              <w:autoSpaceDN w:val="0"/>
              <w:adjustRightInd w:val="0"/>
              <w:spacing w:after="0" w:line="240" w:lineRule="auto"/>
              <w:ind w:firstLine="214"/>
              <w:jc w:val="both"/>
              <w:textAlignment w:val="baseline"/>
              <w:rPr>
                <w:rFonts w:ascii="Times New Roman" w:eastAsia="Times New Roman" w:hAnsi="Times New Roman" w:cs="Times New Roman"/>
                <w:sz w:val="24"/>
                <w:szCs w:val="24"/>
              </w:rPr>
            </w:pPr>
            <w:bookmarkStart w:id="3" w:name="Par117"/>
            <w:bookmarkEnd w:id="3"/>
            <w:r w:rsidRPr="005B5B78">
              <w:rPr>
                <w:rFonts w:ascii="Times New Roman" w:eastAsia="Times New Roman" w:hAnsi="Times New Roman" w:cs="Times New Roman"/>
                <w:sz w:val="24"/>
                <w:szCs w:val="24"/>
              </w:rPr>
              <w:t>- Копию кадастрового паспорта земельного участка (кадастрового плана земельного участка);</w:t>
            </w:r>
          </w:p>
          <w:p w:rsidR="005B5B78" w:rsidRPr="005B5B78" w:rsidRDefault="005B5B78" w:rsidP="005B5B78">
            <w:pPr>
              <w:widowControl w:val="0"/>
              <w:overflowPunct w:val="0"/>
              <w:autoSpaceDE w:val="0"/>
              <w:autoSpaceDN w:val="0"/>
              <w:adjustRightInd w:val="0"/>
              <w:spacing w:after="0" w:line="240" w:lineRule="auto"/>
              <w:ind w:firstLine="214"/>
              <w:jc w:val="both"/>
              <w:textAlignment w:val="baseline"/>
              <w:rPr>
                <w:rFonts w:ascii="Times New Roman" w:eastAsia="Times New Roman" w:hAnsi="Times New Roman" w:cs="Times New Roman"/>
                <w:sz w:val="24"/>
                <w:szCs w:val="24"/>
              </w:rPr>
            </w:pPr>
            <w:bookmarkStart w:id="4" w:name="Par118"/>
            <w:bookmarkEnd w:id="4"/>
            <w:r w:rsidRPr="005B5B78">
              <w:rPr>
                <w:rFonts w:ascii="Times New Roman" w:eastAsia="Times New Roman" w:hAnsi="Times New Roman" w:cs="Times New Roman"/>
                <w:sz w:val="24"/>
                <w:szCs w:val="24"/>
              </w:rPr>
              <w:t>- Копию правоустанавливающих документов на объект капитального строительства (при наличии на земельном участке объекта капитального строительства);</w:t>
            </w:r>
          </w:p>
          <w:p w:rsidR="005B5B78" w:rsidRPr="005B5B78" w:rsidRDefault="005B5B78" w:rsidP="005B5B78">
            <w:pPr>
              <w:widowControl w:val="0"/>
              <w:overflowPunct w:val="0"/>
              <w:autoSpaceDE w:val="0"/>
              <w:autoSpaceDN w:val="0"/>
              <w:adjustRightInd w:val="0"/>
              <w:spacing w:after="0" w:line="240" w:lineRule="auto"/>
              <w:ind w:firstLine="214"/>
              <w:textAlignment w:val="baseline"/>
              <w:rPr>
                <w:rFonts w:ascii="Times New Roman" w:eastAsia="Times New Roman" w:hAnsi="Times New Roman" w:cs="Times New Roman"/>
                <w:sz w:val="24"/>
                <w:szCs w:val="24"/>
              </w:rPr>
            </w:pPr>
            <w:bookmarkStart w:id="5" w:name="Par120"/>
            <w:bookmarkEnd w:id="5"/>
            <w:r w:rsidRPr="005B5B78">
              <w:rPr>
                <w:rFonts w:ascii="Times New Roman" w:eastAsia="Times New Roman" w:hAnsi="Times New Roman" w:cs="Times New Roman"/>
                <w:sz w:val="24"/>
                <w:szCs w:val="24"/>
              </w:rPr>
              <w:t>- Копию градостроительного плана земельного участка (при наличии);</w:t>
            </w:r>
          </w:p>
          <w:p w:rsidR="005B5B78" w:rsidRPr="005B5B78" w:rsidRDefault="005B5B78" w:rsidP="005B5B78">
            <w:pPr>
              <w:widowControl w:val="0"/>
              <w:overflowPunct w:val="0"/>
              <w:autoSpaceDE w:val="0"/>
              <w:autoSpaceDN w:val="0"/>
              <w:adjustRightInd w:val="0"/>
              <w:spacing w:after="0" w:line="240" w:lineRule="auto"/>
              <w:ind w:firstLine="214"/>
              <w:jc w:val="both"/>
              <w:textAlignment w:val="baseline"/>
              <w:rPr>
                <w:rFonts w:ascii="Times New Roman" w:eastAsia="Times New Roman" w:hAnsi="Times New Roman" w:cs="Times New Roman"/>
                <w:sz w:val="24"/>
                <w:szCs w:val="24"/>
              </w:rPr>
            </w:pPr>
            <w:bookmarkStart w:id="6" w:name="Par121"/>
            <w:bookmarkEnd w:id="6"/>
            <w:proofErr w:type="gramStart"/>
            <w:r w:rsidRPr="005B5B78">
              <w:rPr>
                <w:rFonts w:ascii="Times New Roman" w:eastAsia="Times New Roman" w:hAnsi="Times New Roman" w:cs="Times New Roman"/>
                <w:sz w:val="24"/>
                <w:szCs w:val="24"/>
              </w:rPr>
              <w:t>-  Проектное обоснование, выполненное индивидуальным предпринимателем или юридическим лицом, имеющим допуск к определенному виду или видам работ, выданный саморегулируемой организацией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сведения о которой внесены в государственный реестр саморегулируемых организаций и которые основаны на членстве индивидуальных предпринимателей и (или) юридических лиц, выполняющих инженерные изыскания или осуществляющих архитектурно-строительное проектирование, строительство</w:t>
            </w:r>
            <w:proofErr w:type="gramEnd"/>
            <w:r w:rsidRPr="005B5B78">
              <w:rPr>
                <w:rFonts w:ascii="Times New Roman" w:eastAsia="Times New Roman" w:hAnsi="Times New Roman" w:cs="Times New Roman"/>
                <w:sz w:val="24"/>
                <w:szCs w:val="24"/>
              </w:rPr>
              <w:t>, реконструкцию, капитальный ремонт объектов капитального строительства;</w:t>
            </w:r>
          </w:p>
          <w:p w:rsidR="005B5B78" w:rsidRPr="005B5B78" w:rsidRDefault="005B5B78" w:rsidP="005B5B78">
            <w:pPr>
              <w:widowControl w:val="0"/>
              <w:overflowPunct w:val="0"/>
              <w:autoSpaceDE w:val="0"/>
              <w:autoSpaceDN w:val="0"/>
              <w:adjustRightInd w:val="0"/>
              <w:spacing w:after="0" w:line="240" w:lineRule="auto"/>
              <w:ind w:firstLine="214"/>
              <w:jc w:val="both"/>
              <w:textAlignment w:val="baseline"/>
              <w:rPr>
                <w:rFonts w:ascii="Times New Roman" w:eastAsia="Times New Roman" w:hAnsi="Times New Roman" w:cs="Times New Roman"/>
                <w:sz w:val="24"/>
                <w:szCs w:val="24"/>
              </w:rPr>
            </w:pPr>
            <w:r w:rsidRPr="005B5B78">
              <w:rPr>
                <w:rFonts w:ascii="Times New Roman" w:eastAsia="Times New Roman" w:hAnsi="Times New Roman" w:cs="Times New Roman"/>
                <w:sz w:val="24"/>
                <w:szCs w:val="24"/>
              </w:rPr>
              <w:t>- Информацию о территориях, подверженных риску негативного воздействия на окружающую среду (если отклонение от предельных параметров разрешенного строительства, реконструкции объектов капитального строительства может оказать такое негативное воздействие на окружающую среду);</w:t>
            </w:r>
          </w:p>
          <w:p w:rsidR="005B5B78" w:rsidRPr="005B5B78" w:rsidRDefault="005B5B78" w:rsidP="005B5B78">
            <w:pPr>
              <w:widowControl w:val="0"/>
              <w:overflowPunct w:val="0"/>
              <w:autoSpaceDE w:val="0"/>
              <w:autoSpaceDN w:val="0"/>
              <w:adjustRightInd w:val="0"/>
              <w:spacing w:after="0" w:line="240" w:lineRule="auto"/>
              <w:ind w:firstLine="214"/>
              <w:jc w:val="both"/>
              <w:textAlignment w:val="baseline"/>
              <w:rPr>
                <w:rFonts w:ascii="Times New Roman" w:eastAsia="Times New Roman" w:hAnsi="Times New Roman" w:cs="Times New Roman"/>
                <w:sz w:val="24"/>
                <w:szCs w:val="24"/>
              </w:rPr>
            </w:pPr>
            <w:r w:rsidRPr="005B5B78">
              <w:rPr>
                <w:rFonts w:ascii="Times New Roman" w:eastAsia="Times New Roman" w:hAnsi="Times New Roman" w:cs="Times New Roman"/>
                <w:sz w:val="24"/>
                <w:szCs w:val="24"/>
              </w:rPr>
              <w:t>- Заключение о соблюдении при отклонении от предельных параметров разрешенного строительства, реконструкции объектов капитального строительства требований технических регламентов.</w:t>
            </w:r>
          </w:p>
        </w:tc>
      </w:tr>
      <w:tr w:rsidR="005B5B78" w:rsidRPr="005B5B78" w:rsidTr="005C03C3">
        <w:trPr>
          <w:trHeight w:val="906"/>
        </w:trPr>
        <w:tc>
          <w:tcPr>
            <w:tcW w:w="3544" w:type="dxa"/>
            <w:tcBorders>
              <w:top w:val="single" w:sz="6" w:space="0" w:color="auto"/>
              <w:left w:val="single" w:sz="6" w:space="0" w:color="auto"/>
              <w:bottom w:val="single" w:sz="6" w:space="0" w:color="auto"/>
              <w:right w:val="single" w:sz="6" w:space="0" w:color="auto"/>
            </w:tcBorders>
            <w:hideMark/>
          </w:tcPr>
          <w:p w:rsidR="005B5B78" w:rsidRPr="005B5B78" w:rsidRDefault="005B5B78" w:rsidP="005B5B78">
            <w:pPr>
              <w:widowControl w:val="0"/>
              <w:suppressAutoHyphens/>
              <w:overflowPunct w:val="0"/>
              <w:autoSpaceDE w:val="0"/>
              <w:spacing w:after="0" w:line="240" w:lineRule="auto"/>
              <w:ind w:firstLine="34"/>
              <w:textAlignment w:val="baseline"/>
              <w:rPr>
                <w:rFonts w:ascii="Times New Roman" w:eastAsia="Times New Roman" w:hAnsi="Times New Roman" w:cs="Times New Roman"/>
                <w:sz w:val="24"/>
                <w:szCs w:val="28"/>
              </w:rPr>
            </w:pPr>
            <w:r w:rsidRPr="005B5B78">
              <w:rPr>
                <w:rFonts w:ascii="Times New Roman" w:eastAsia="Times New Roman" w:hAnsi="Times New Roman" w:cs="Times New Roman"/>
                <w:sz w:val="24"/>
                <w:szCs w:val="28"/>
              </w:rPr>
              <w:t xml:space="preserve">2.7.Уполномоченный орган не вправе требовать от заявителя </w:t>
            </w:r>
          </w:p>
        </w:tc>
        <w:tc>
          <w:tcPr>
            <w:tcW w:w="6237" w:type="dxa"/>
            <w:tcBorders>
              <w:top w:val="single" w:sz="6" w:space="0" w:color="auto"/>
              <w:left w:val="single" w:sz="6" w:space="0" w:color="auto"/>
              <w:bottom w:val="single" w:sz="6" w:space="0" w:color="auto"/>
              <w:right w:val="single" w:sz="6" w:space="0" w:color="auto"/>
            </w:tcBorders>
            <w:hideMark/>
          </w:tcPr>
          <w:p w:rsidR="005B5B78" w:rsidRPr="005B5B78" w:rsidRDefault="005B5B78" w:rsidP="005B5B78">
            <w:pPr>
              <w:keepNext/>
              <w:widowControl w:val="0"/>
              <w:overflowPunct w:val="0"/>
              <w:autoSpaceDE w:val="0"/>
              <w:spacing w:after="0" w:line="240" w:lineRule="auto"/>
              <w:ind w:firstLine="214"/>
              <w:jc w:val="both"/>
              <w:textAlignment w:val="baseline"/>
              <w:outlineLvl w:val="0"/>
              <w:rPr>
                <w:rFonts w:ascii="Times New Roman" w:eastAsia="Times New Roman" w:hAnsi="Times New Roman" w:cs="Times New Roman"/>
                <w:iCs/>
                <w:kern w:val="1"/>
                <w:sz w:val="24"/>
                <w:szCs w:val="24"/>
              </w:rPr>
            </w:pPr>
            <w:r w:rsidRPr="005B5B78">
              <w:rPr>
                <w:rFonts w:ascii="Times New Roman" w:eastAsia="Times New Roman" w:hAnsi="Times New Roman" w:cs="Times New Roman"/>
                <w:bCs/>
                <w:kern w:val="1"/>
                <w:sz w:val="24"/>
                <w:szCs w:val="24"/>
              </w:rPr>
              <w:t>Не допускается требовать иные документы для получения муниципальной услуги</w:t>
            </w:r>
            <w:r w:rsidRPr="005B5B78">
              <w:rPr>
                <w:rFonts w:ascii="Times New Roman" w:eastAsia="Times New Roman" w:hAnsi="Times New Roman" w:cs="Times New Roman"/>
                <w:bCs/>
                <w:color w:val="000000"/>
                <w:kern w:val="1"/>
                <w:sz w:val="24"/>
                <w:szCs w:val="24"/>
              </w:rPr>
              <w:t xml:space="preserve"> </w:t>
            </w:r>
            <w:r w:rsidRPr="005B5B78">
              <w:rPr>
                <w:rFonts w:ascii="Times New Roman" w:eastAsia="Times New Roman" w:hAnsi="Times New Roman" w:cs="Times New Roman"/>
                <w:bCs/>
                <w:kern w:val="1"/>
                <w:sz w:val="24"/>
                <w:szCs w:val="24"/>
              </w:rPr>
              <w:t>за исключением указанных документов в п.2.6. настоящего регламента.</w:t>
            </w:r>
          </w:p>
        </w:tc>
      </w:tr>
      <w:tr w:rsidR="005B5B78" w:rsidRPr="005B5B78" w:rsidTr="005C03C3">
        <w:tc>
          <w:tcPr>
            <w:tcW w:w="3544" w:type="dxa"/>
            <w:tcBorders>
              <w:top w:val="single" w:sz="6" w:space="0" w:color="auto"/>
              <w:left w:val="single" w:sz="6" w:space="0" w:color="auto"/>
              <w:bottom w:val="single" w:sz="6" w:space="0" w:color="auto"/>
              <w:right w:val="single" w:sz="6" w:space="0" w:color="auto"/>
            </w:tcBorders>
            <w:hideMark/>
          </w:tcPr>
          <w:p w:rsidR="005B5B78" w:rsidRPr="005B5B78" w:rsidRDefault="005B5B78" w:rsidP="005B5B78">
            <w:pPr>
              <w:widowControl w:val="0"/>
              <w:suppressAutoHyphens/>
              <w:overflowPunct w:val="0"/>
              <w:autoSpaceDE w:val="0"/>
              <w:spacing w:after="0" w:line="240" w:lineRule="auto"/>
              <w:ind w:firstLine="34"/>
              <w:textAlignment w:val="baseline"/>
              <w:rPr>
                <w:rFonts w:ascii="Times New Roman" w:eastAsia="Times New Roman" w:hAnsi="Times New Roman" w:cs="Times New Roman"/>
                <w:sz w:val="24"/>
                <w:szCs w:val="28"/>
              </w:rPr>
            </w:pPr>
            <w:r w:rsidRPr="005B5B78">
              <w:rPr>
                <w:rFonts w:ascii="Times New Roman" w:eastAsia="Times New Roman" w:hAnsi="Times New Roman" w:cs="Times New Roman"/>
                <w:sz w:val="24"/>
                <w:szCs w:val="28"/>
              </w:rPr>
              <w:t>2.8</w:t>
            </w:r>
            <w:r w:rsidRPr="005B5B78">
              <w:rPr>
                <w:rFonts w:ascii="Times New Roman" w:eastAsia="Times New Roman" w:hAnsi="Times New Roman" w:cs="Times New Roman"/>
                <w:sz w:val="24"/>
                <w:szCs w:val="28"/>
                <w:lang w:val="en-US"/>
              </w:rPr>
              <w:t> </w:t>
            </w:r>
            <w:r w:rsidRPr="005B5B78">
              <w:rPr>
                <w:rFonts w:ascii="Times New Roman" w:eastAsia="Times New Roman" w:hAnsi="Times New Roman" w:cs="Times New Roman"/>
                <w:sz w:val="24"/>
                <w:szCs w:val="28"/>
              </w:rPr>
              <w:t xml:space="preserve">Исчерпывающий перечень оснований для отказа в предоставлении муниципальной </w:t>
            </w:r>
            <w:r w:rsidRPr="005B5B78">
              <w:rPr>
                <w:rFonts w:ascii="Times New Roman" w:eastAsia="Times New Roman" w:hAnsi="Times New Roman" w:cs="Times New Roman"/>
                <w:sz w:val="24"/>
                <w:szCs w:val="28"/>
              </w:rPr>
              <w:lastRenderedPageBreak/>
              <w:t>услуги</w:t>
            </w:r>
          </w:p>
        </w:tc>
        <w:tc>
          <w:tcPr>
            <w:tcW w:w="6237" w:type="dxa"/>
            <w:tcBorders>
              <w:top w:val="single" w:sz="6" w:space="0" w:color="auto"/>
              <w:left w:val="single" w:sz="6" w:space="0" w:color="auto"/>
              <w:bottom w:val="single" w:sz="6" w:space="0" w:color="auto"/>
              <w:right w:val="single" w:sz="6" w:space="0" w:color="auto"/>
            </w:tcBorders>
            <w:hideMark/>
          </w:tcPr>
          <w:p w:rsidR="005B5B78" w:rsidRPr="005B5B78" w:rsidRDefault="005B5B78" w:rsidP="005B5B78">
            <w:pPr>
              <w:widowControl w:val="0"/>
              <w:tabs>
                <w:tab w:val="left" w:pos="1276"/>
              </w:tabs>
              <w:overflowPunct w:val="0"/>
              <w:autoSpaceDE w:val="0"/>
              <w:spacing w:after="0" w:line="240" w:lineRule="auto"/>
              <w:ind w:firstLine="355"/>
              <w:jc w:val="both"/>
              <w:textAlignment w:val="baseline"/>
              <w:rPr>
                <w:rFonts w:ascii="Times New Roman" w:eastAsia="Times New Roman" w:hAnsi="Times New Roman" w:cs="Times New Roman"/>
                <w:i/>
                <w:sz w:val="24"/>
                <w:szCs w:val="24"/>
                <w:u w:val="single"/>
              </w:rPr>
            </w:pPr>
            <w:r w:rsidRPr="005B5B78">
              <w:rPr>
                <w:rFonts w:ascii="Times New Roman" w:eastAsia="Times New Roman" w:hAnsi="Times New Roman" w:cs="Times New Roman"/>
                <w:i/>
                <w:sz w:val="24"/>
                <w:szCs w:val="24"/>
                <w:u w:val="single"/>
              </w:rPr>
              <w:lastRenderedPageBreak/>
              <w:t>Исчерпывающий перечень оснований для отказа в приеме документов, необходимых для предоставления муниципальной услуги.</w:t>
            </w:r>
          </w:p>
          <w:p w:rsidR="005B5B78" w:rsidRPr="005B5B78" w:rsidRDefault="005B5B78" w:rsidP="005B5B78">
            <w:pPr>
              <w:widowControl w:val="0"/>
              <w:tabs>
                <w:tab w:val="left" w:pos="1134"/>
              </w:tabs>
              <w:overflowPunct w:val="0"/>
              <w:autoSpaceDE w:val="0"/>
              <w:spacing w:after="0" w:line="240" w:lineRule="auto"/>
              <w:ind w:firstLine="355"/>
              <w:jc w:val="both"/>
              <w:textAlignment w:val="baseline"/>
              <w:rPr>
                <w:rFonts w:ascii="Times New Roman" w:eastAsia="Times New Roman" w:hAnsi="Times New Roman" w:cs="Times New Roman"/>
                <w:sz w:val="24"/>
                <w:szCs w:val="20"/>
              </w:rPr>
            </w:pPr>
            <w:r w:rsidRPr="005B5B78">
              <w:rPr>
                <w:rFonts w:ascii="Times New Roman" w:eastAsia="Times New Roman" w:hAnsi="Times New Roman" w:cs="Times New Roman"/>
                <w:sz w:val="24"/>
                <w:szCs w:val="20"/>
              </w:rPr>
              <w:lastRenderedPageBreak/>
              <w:t xml:space="preserve">Основания для отказа в приеме документов отсутствуют. </w:t>
            </w:r>
          </w:p>
          <w:p w:rsidR="005B5B78" w:rsidRPr="005B5B78" w:rsidRDefault="005B5B78" w:rsidP="005B5B78">
            <w:pPr>
              <w:widowControl w:val="0"/>
              <w:tabs>
                <w:tab w:val="left" w:pos="1134"/>
              </w:tabs>
              <w:overflowPunct w:val="0"/>
              <w:autoSpaceDE w:val="0"/>
              <w:spacing w:after="0" w:line="240" w:lineRule="auto"/>
              <w:ind w:firstLine="355"/>
              <w:jc w:val="both"/>
              <w:textAlignment w:val="baseline"/>
              <w:rPr>
                <w:rFonts w:ascii="Times New Roman" w:eastAsia="Times New Roman" w:hAnsi="Times New Roman" w:cs="Times New Roman"/>
                <w:i/>
                <w:sz w:val="24"/>
                <w:szCs w:val="24"/>
                <w:u w:val="single"/>
              </w:rPr>
            </w:pPr>
            <w:r w:rsidRPr="005B5B78">
              <w:rPr>
                <w:rFonts w:ascii="Times New Roman" w:eastAsia="Times New Roman" w:hAnsi="Times New Roman" w:cs="Times New Roman"/>
                <w:i/>
                <w:sz w:val="24"/>
                <w:szCs w:val="24"/>
                <w:u w:val="single"/>
              </w:rPr>
              <w:t>Исчерпывающий перечень оснований для отказа в предоставлении муниципальной услуги.</w:t>
            </w:r>
          </w:p>
          <w:p w:rsidR="005B5B78" w:rsidRPr="005B5B78" w:rsidRDefault="005B5B78" w:rsidP="005B5B78">
            <w:pPr>
              <w:widowControl w:val="0"/>
              <w:overflowPunct w:val="0"/>
              <w:autoSpaceDE w:val="0"/>
              <w:spacing w:after="0" w:line="240" w:lineRule="auto"/>
              <w:jc w:val="both"/>
              <w:textAlignment w:val="baseline"/>
              <w:rPr>
                <w:rFonts w:ascii="Times New Roman" w:eastAsia="Times New Roman" w:hAnsi="Times New Roman" w:cs="Times New Roman"/>
                <w:sz w:val="24"/>
                <w:szCs w:val="24"/>
              </w:rPr>
            </w:pPr>
            <w:r w:rsidRPr="005B5B78">
              <w:rPr>
                <w:rFonts w:ascii="Times New Roman" w:eastAsia="Times New Roman" w:hAnsi="Times New Roman" w:cs="Times New Roman"/>
                <w:sz w:val="24"/>
                <w:szCs w:val="24"/>
              </w:rPr>
              <w:t>Основаниями для отказа в предоставлении муниципальной услуги являются:</w:t>
            </w:r>
          </w:p>
          <w:p w:rsidR="005B5B78" w:rsidRPr="005B5B78" w:rsidRDefault="005B5B78" w:rsidP="005B5B78">
            <w:pPr>
              <w:widowControl w:val="0"/>
              <w:overflowPunct w:val="0"/>
              <w:autoSpaceDE w:val="0"/>
              <w:spacing w:after="0" w:line="240" w:lineRule="auto"/>
              <w:ind w:firstLine="214"/>
              <w:jc w:val="both"/>
              <w:textAlignment w:val="baseline"/>
              <w:rPr>
                <w:rFonts w:ascii="Times New Roman" w:eastAsia="Times New Roman" w:hAnsi="Times New Roman" w:cs="Times New Roman"/>
                <w:sz w:val="24"/>
                <w:szCs w:val="24"/>
              </w:rPr>
            </w:pPr>
            <w:r w:rsidRPr="005B5B78">
              <w:rPr>
                <w:rFonts w:ascii="Times New Roman" w:eastAsia="Times New Roman" w:hAnsi="Times New Roman" w:cs="Times New Roman"/>
                <w:sz w:val="24"/>
                <w:szCs w:val="24"/>
              </w:rPr>
              <w:t xml:space="preserve">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w:t>
            </w:r>
          </w:p>
          <w:p w:rsidR="005B5B78" w:rsidRPr="005B5B78" w:rsidRDefault="005B5B78" w:rsidP="005B5B78">
            <w:pPr>
              <w:widowControl w:val="0"/>
              <w:overflowPunct w:val="0"/>
              <w:autoSpaceDE w:val="0"/>
              <w:spacing w:after="0" w:line="240" w:lineRule="auto"/>
              <w:ind w:firstLine="214"/>
              <w:jc w:val="both"/>
              <w:textAlignment w:val="baseline"/>
              <w:rPr>
                <w:rFonts w:ascii="Times New Roman" w:eastAsia="Times New Roman" w:hAnsi="Times New Roman" w:cs="Times New Roman"/>
                <w:sz w:val="24"/>
                <w:szCs w:val="20"/>
              </w:rPr>
            </w:pPr>
            <w:proofErr w:type="gramStart"/>
            <w:r w:rsidRPr="005B5B78">
              <w:rPr>
                <w:rFonts w:ascii="Times New Roman" w:eastAsia="Times New Roman" w:hAnsi="Times New Roman" w:cs="Times New Roman"/>
                <w:sz w:val="24"/>
                <w:szCs w:val="24"/>
              </w:rPr>
              <w:t>На основании заключения о результатах публичных слушаний по вопросу о предоставлении разрешения на отклонение</w:t>
            </w:r>
            <w:proofErr w:type="gramEnd"/>
            <w:r w:rsidRPr="005B5B78">
              <w:rPr>
                <w:rFonts w:ascii="Times New Roman" w:eastAsia="Times New Roman" w:hAnsi="Times New Roman" w:cs="Times New Roman"/>
                <w:sz w:val="24"/>
                <w:szCs w:val="24"/>
              </w:rPr>
              <w:t xml:space="preserve">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 Глава местной администрации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tc>
      </w:tr>
      <w:tr w:rsidR="005B5B78" w:rsidRPr="005B5B78" w:rsidTr="005C03C3">
        <w:tc>
          <w:tcPr>
            <w:tcW w:w="3544" w:type="dxa"/>
            <w:tcBorders>
              <w:top w:val="single" w:sz="6" w:space="0" w:color="auto"/>
              <w:left w:val="single" w:sz="6" w:space="0" w:color="auto"/>
              <w:bottom w:val="single" w:sz="6" w:space="0" w:color="auto"/>
              <w:right w:val="single" w:sz="6" w:space="0" w:color="auto"/>
            </w:tcBorders>
            <w:hideMark/>
          </w:tcPr>
          <w:p w:rsidR="005B5B78" w:rsidRPr="005B5B78" w:rsidRDefault="005B5B78" w:rsidP="005B5B78">
            <w:pPr>
              <w:widowControl w:val="0"/>
              <w:suppressAutoHyphens/>
              <w:overflowPunct w:val="0"/>
              <w:autoSpaceDE w:val="0"/>
              <w:spacing w:after="0" w:line="240" w:lineRule="auto"/>
              <w:ind w:firstLine="34"/>
              <w:textAlignment w:val="baseline"/>
              <w:rPr>
                <w:rFonts w:ascii="Times New Roman" w:eastAsia="Times New Roman" w:hAnsi="Times New Roman" w:cs="Times New Roman"/>
                <w:sz w:val="24"/>
                <w:szCs w:val="28"/>
              </w:rPr>
            </w:pPr>
            <w:r w:rsidRPr="005B5B78">
              <w:rPr>
                <w:rFonts w:ascii="Times New Roman" w:eastAsia="Times New Roman" w:hAnsi="Times New Roman" w:cs="Times New Roman"/>
                <w:sz w:val="24"/>
                <w:szCs w:val="28"/>
              </w:rPr>
              <w:lastRenderedPageBreak/>
              <w:t>2.9.</w:t>
            </w:r>
            <w:r w:rsidRPr="005B5B78">
              <w:rPr>
                <w:rFonts w:ascii="Times New Roman" w:eastAsia="Times New Roman" w:hAnsi="Times New Roman" w:cs="Times New Roman"/>
                <w:sz w:val="24"/>
                <w:szCs w:val="28"/>
                <w:lang w:val="en-US"/>
              </w:rPr>
              <w:t> </w:t>
            </w:r>
            <w:r w:rsidRPr="005B5B78">
              <w:rPr>
                <w:rFonts w:ascii="Times New Roman" w:eastAsia="Times New Roman" w:hAnsi="Times New Roman" w:cs="Times New Roman"/>
                <w:sz w:val="24"/>
                <w:szCs w:val="28"/>
              </w:rPr>
              <w:t>Порядок оплаты за предоставление муниципальной услуги</w:t>
            </w:r>
          </w:p>
        </w:tc>
        <w:tc>
          <w:tcPr>
            <w:tcW w:w="6237" w:type="dxa"/>
            <w:tcBorders>
              <w:top w:val="single" w:sz="6" w:space="0" w:color="auto"/>
              <w:left w:val="single" w:sz="6" w:space="0" w:color="auto"/>
              <w:bottom w:val="single" w:sz="6" w:space="0" w:color="auto"/>
              <w:right w:val="single" w:sz="6" w:space="0" w:color="auto"/>
            </w:tcBorders>
            <w:hideMark/>
          </w:tcPr>
          <w:p w:rsidR="005B5B78" w:rsidRPr="005B5B78" w:rsidRDefault="005B5B78" w:rsidP="005B5B7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B78">
              <w:rPr>
                <w:rFonts w:ascii="Times New Roman" w:eastAsia="Times New Roman" w:hAnsi="Times New Roman" w:cs="Times New Roman"/>
                <w:color w:val="000000"/>
                <w:sz w:val="24"/>
                <w:szCs w:val="24"/>
                <w:lang w:eastAsia="ru-RU"/>
              </w:rPr>
              <w:t xml:space="preserve">Предоставляется на бесплатной основе </w:t>
            </w:r>
          </w:p>
          <w:p w:rsidR="005B5B78" w:rsidRPr="005B5B78" w:rsidRDefault="005B5B78" w:rsidP="005B5B78">
            <w:pPr>
              <w:widowControl w:val="0"/>
              <w:tabs>
                <w:tab w:val="num" w:pos="370"/>
              </w:tabs>
              <w:overflowPunct w:val="0"/>
              <w:autoSpaceDE w:val="0"/>
              <w:spacing w:after="0" w:line="240" w:lineRule="auto"/>
              <w:ind w:firstLine="427"/>
              <w:jc w:val="both"/>
              <w:textAlignment w:val="baseline"/>
              <w:rPr>
                <w:rFonts w:ascii="Times New Roman" w:eastAsia="Times New Roman" w:hAnsi="Times New Roman" w:cs="Times New Roman"/>
                <w:sz w:val="24"/>
                <w:szCs w:val="24"/>
                <w:lang w:val="en-US"/>
              </w:rPr>
            </w:pPr>
          </w:p>
        </w:tc>
      </w:tr>
      <w:tr w:rsidR="005B5B78" w:rsidRPr="005B5B78" w:rsidTr="005C03C3">
        <w:tc>
          <w:tcPr>
            <w:tcW w:w="3544" w:type="dxa"/>
            <w:tcBorders>
              <w:top w:val="single" w:sz="6" w:space="0" w:color="auto"/>
              <w:left w:val="single" w:sz="6" w:space="0" w:color="auto"/>
              <w:bottom w:val="single" w:sz="6" w:space="0" w:color="auto"/>
              <w:right w:val="single" w:sz="6" w:space="0" w:color="auto"/>
            </w:tcBorders>
          </w:tcPr>
          <w:p w:rsidR="005B5B78" w:rsidRPr="005B5B78" w:rsidRDefault="005B5B78" w:rsidP="005B5B78">
            <w:pPr>
              <w:widowControl w:val="0"/>
              <w:overflowPunct w:val="0"/>
              <w:autoSpaceDE w:val="0"/>
              <w:spacing w:after="0" w:line="240" w:lineRule="auto"/>
              <w:jc w:val="both"/>
              <w:textAlignment w:val="baseline"/>
              <w:rPr>
                <w:rFonts w:ascii="Times New Roman" w:eastAsia="Calibri" w:hAnsi="Times New Roman" w:cs="Times New Roman"/>
                <w:color w:val="000000"/>
                <w:spacing w:val="4"/>
                <w:sz w:val="24"/>
                <w:szCs w:val="24"/>
                <w:lang w:eastAsia="ru-RU" w:bidi="ru-RU"/>
              </w:rPr>
            </w:pPr>
            <w:r w:rsidRPr="005B5B78">
              <w:rPr>
                <w:rFonts w:ascii="Times New Roman" w:eastAsia="Calibri" w:hAnsi="Times New Roman" w:cs="Times New Roman"/>
                <w:color w:val="000000"/>
                <w:spacing w:val="4"/>
                <w:sz w:val="24"/>
                <w:szCs w:val="24"/>
                <w:lang w:eastAsia="ru-RU" w:bidi="ru-RU"/>
              </w:rPr>
              <w:t>2.10. Форма подачи заявителем документов</w:t>
            </w:r>
          </w:p>
        </w:tc>
        <w:tc>
          <w:tcPr>
            <w:tcW w:w="6237" w:type="dxa"/>
            <w:tcBorders>
              <w:top w:val="single" w:sz="6" w:space="0" w:color="auto"/>
              <w:left w:val="single" w:sz="6" w:space="0" w:color="auto"/>
              <w:bottom w:val="single" w:sz="6" w:space="0" w:color="auto"/>
              <w:right w:val="single" w:sz="6" w:space="0" w:color="auto"/>
            </w:tcBorders>
          </w:tcPr>
          <w:p w:rsidR="005B5B78" w:rsidRPr="005B5B78" w:rsidRDefault="005B5B78" w:rsidP="005B5B78">
            <w:pPr>
              <w:widowControl w:val="0"/>
              <w:overflowPunct w:val="0"/>
              <w:autoSpaceDE w:val="0"/>
              <w:spacing w:after="0" w:line="240" w:lineRule="auto"/>
              <w:jc w:val="both"/>
              <w:textAlignment w:val="baseline"/>
              <w:rPr>
                <w:rFonts w:ascii="Times New Roman" w:eastAsia="Calibri" w:hAnsi="Times New Roman" w:cs="Times New Roman"/>
                <w:color w:val="000000"/>
                <w:spacing w:val="4"/>
                <w:sz w:val="24"/>
                <w:szCs w:val="24"/>
                <w:lang w:eastAsia="ru-RU" w:bidi="ru-RU"/>
              </w:rPr>
            </w:pPr>
            <w:r w:rsidRPr="005B5B78">
              <w:rPr>
                <w:rFonts w:ascii="Times New Roman" w:eastAsia="Times New Roman" w:hAnsi="Times New Roman" w:cs="Times New Roman"/>
                <w:sz w:val="24"/>
                <w:szCs w:val="24"/>
              </w:rPr>
              <w:t>На бумажном носителе или в электронной форме по выбору заявителя</w:t>
            </w:r>
          </w:p>
        </w:tc>
      </w:tr>
      <w:tr w:rsidR="005B5B78" w:rsidRPr="005B5B78" w:rsidTr="005C03C3">
        <w:tc>
          <w:tcPr>
            <w:tcW w:w="3544" w:type="dxa"/>
            <w:tcBorders>
              <w:top w:val="single" w:sz="6" w:space="0" w:color="auto"/>
              <w:left w:val="single" w:sz="6" w:space="0" w:color="auto"/>
              <w:bottom w:val="single" w:sz="6" w:space="0" w:color="auto"/>
              <w:right w:val="single" w:sz="6" w:space="0" w:color="auto"/>
            </w:tcBorders>
            <w:hideMark/>
          </w:tcPr>
          <w:p w:rsidR="005B5B78" w:rsidRPr="005B5B78" w:rsidRDefault="005B5B78" w:rsidP="005B5B78">
            <w:pPr>
              <w:widowControl w:val="0"/>
              <w:suppressAutoHyphens/>
              <w:overflowPunct w:val="0"/>
              <w:autoSpaceDE w:val="0"/>
              <w:spacing w:after="0" w:line="240" w:lineRule="auto"/>
              <w:ind w:firstLine="34"/>
              <w:textAlignment w:val="baseline"/>
              <w:rPr>
                <w:rFonts w:ascii="Times New Roman" w:eastAsia="Times New Roman" w:hAnsi="Times New Roman" w:cs="Times New Roman"/>
                <w:sz w:val="24"/>
                <w:szCs w:val="28"/>
              </w:rPr>
            </w:pPr>
          </w:p>
        </w:tc>
        <w:tc>
          <w:tcPr>
            <w:tcW w:w="6237" w:type="dxa"/>
            <w:tcBorders>
              <w:top w:val="single" w:sz="6" w:space="0" w:color="auto"/>
              <w:left w:val="single" w:sz="6" w:space="0" w:color="auto"/>
              <w:bottom w:val="single" w:sz="6" w:space="0" w:color="auto"/>
              <w:right w:val="single" w:sz="6" w:space="0" w:color="auto"/>
            </w:tcBorders>
            <w:hideMark/>
          </w:tcPr>
          <w:p w:rsidR="005B5B78" w:rsidRPr="005B5B78" w:rsidRDefault="005B5B78" w:rsidP="005B5B7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c>
      </w:tr>
    </w:tbl>
    <w:p w:rsidR="005B5B78" w:rsidRPr="005B5B78" w:rsidRDefault="005B5B78" w:rsidP="005B5B78">
      <w:pPr>
        <w:widowControl w:val="0"/>
        <w:overflowPunct w:val="0"/>
        <w:autoSpaceDE w:val="0"/>
        <w:spacing w:after="0" w:line="240" w:lineRule="auto"/>
        <w:ind w:firstLine="567"/>
        <w:jc w:val="both"/>
        <w:textAlignment w:val="baseline"/>
        <w:rPr>
          <w:rFonts w:ascii="Times New Roman" w:eastAsia="Times New Roman" w:hAnsi="Times New Roman" w:cs="Times New Roman"/>
          <w:sz w:val="16"/>
          <w:szCs w:val="16"/>
        </w:rPr>
      </w:pPr>
    </w:p>
    <w:p w:rsidR="005B5B78" w:rsidRPr="005B5B78" w:rsidRDefault="005B5B78" w:rsidP="005B5B78">
      <w:pPr>
        <w:widowControl w:val="0"/>
        <w:numPr>
          <w:ilvl w:val="0"/>
          <w:numId w:val="1"/>
        </w:numPr>
        <w:overflowPunct w:val="0"/>
        <w:autoSpaceDE w:val="0"/>
        <w:spacing w:after="0" w:line="240" w:lineRule="auto"/>
        <w:jc w:val="center"/>
        <w:textAlignment w:val="baseline"/>
        <w:rPr>
          <w:rFonts w:ascii="Times New Roman" w:eastAsia="Times New Roman" w:hAnsi="Times New Roman" w:cs="Times New Roman"/>
          <w:b/>
          <w:sz w:val="28"/>
          <w:szCs w:val="28"/>
        </w:rPr>
      </w:pPr>
      <w:r w:rsidRPr="005B5B78">
        <w:rPr>
          <w:rFonts w:ascii="Times New Roman" w:eastAsia="Times New Roman" w:hAnsi="Times New Roman" w:cs="Times New Roman"/>
          <w:b/>
          <w:sz w:val="28"/>
          <w:szCs w:val="28"/>
        </w:rPr>
        <w:t>Состав, последовательность и сроки выполнения административных процедур, требования к порядку их выполнения</w:t>
      </w:r>
    </w:p>
    <w:p w:rsidR="005B5B78" w:rsidRPr="005B5B78" w:rsidRDefault="005B5B78" w:rsidP="005B5B78">
      <w:pPr>
        <w:autoSpaceDE w:val="0"/>
        <w:spacing w:after="0" w:line="240" w:lineRule="auto"/>
        <w:ind w:left="1728"/>
        <w:rPr>
          <w:rFonts w:ascii="Times New Roman" w:eastAsia="Times New Roman" w:hAnsi="Times New Roman" w:cs="Times New Roman"/>
          <w:b/>
          <w:sz w:val="16"/>
          <w:szCs w:val="16"/>
        </w:rPr>
      </w:pPr>
    </w:p>
    <w:p w:rsidR="005B5B78" w:rsidRPr="005B5B78" w:rsidRDefault="005B5B78" w:rsidP="005B5B78">
      <w:pPr>
        <w:widowControl w:val="0"/>
        <w:overflowPunct w:val="0"/>
        <w:autoSpaceDE w:val="0"/>
        <w:spacing w:after="0" w:line="240" w:lineRule="auto"/>
        <w:ind w:firstLine="708"/>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t>3.1. Последовательность прохождения процедуры предоставления муниципальной услуги осуществляется в соответствии с блок-схемой предоставления муниципальной услуги согласно приложению 1 к настоящему административному регламенту и включает в себя следующие административные процедуры:</w:t>
      </w:r>
    </w:p>
    <w:p w:rsidR="005B5B78" w:rsidRPr="005B5B78" w:rsidRDefault="005B5B78" w:rsidP="005B5B78">
      <w:pPr>
        <w:widowControl w:val="0"/>
        <w:overflowPunct w:val="0"/>
        <w:autoSpaceDE w:val="0"/>
        <w:spacing w:after="0" w:line="240" w:lineRule="auto"/>
        <w:ind w:firstLine="708"/>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t xml:space="preserve">- прием заявления и прилагаемых к нему документов, регистрация заявления; </w:t>
      </w:r>
    </w:p>
    <w:p w:rsidR="005B5B78" w:rsidRPr="005B5B78" w:rsidRDefault="005B5B78" w:rsidP="005B5B78">
      <w:pPr>
        <w:widowControl w:val="0"/>
        <w:overflowPunct w:val="0"/>
        <w:autoSpaceDE w:val="0"/>
        <w:spacing w:after="0" w:line="240" w:lineRule="auto"/>
        <w:ind w:firstLine="708"/>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t>- рассмотрение представленных документов, подготовка и направление межведомственных запросов;</w:t>
      </w:r>
    </w:p>
    <w:p w:rsidR="005B5B78" w:rsidRPr="005B5B78" w:rsidRDefault="005B5B78" w:rsidP="005B5B78">
      <w:pPr>
        <w:widowControl w:val="0"/>
        <w:overflowPunct w:val="0"/>
        <w:autoSpaceDE w:val="0"/>
        <w:spacing w:after="0" w:line="240" w:lineRule="auto"/>
        <w:ind w:firstLine="708"/>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t>- организация и проведение публичных слушаний, подготовка протокола и заключения о результатах публичных слушаний (далее - комиссия);</w:t>
      </w:r>
    </w:p>
    <w:p w:rsidR="005B5B78" w:rsidRPr="005B5B78" w:rsidRDefault="005B5B78" w:rsidP="005B5B78">
      <w:pPr>
        <w:widowControl w:val="0"/>
        <w:overflowPunct w:val="0"/>
        <w:autoSpaceDE w:val="0"/>
        <w:spacing w:after="0" w:line="240" w:lineRule="auto"/>
        <w:ind w:firstLine="708"/>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t>- принятие комиссией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либо об отказе в предоставлении такого разрешения с указанием причин принятого решения.</w:t>
      </w:r>
    </w:p>
    <w:p w:rsidR="005B5B78" w:rsidRPr="005B5B78" w:rsidRDefault="005B5B78" w:rsidP="005B5B78">
      <w:pPr>
        <w:widowControl w:val="0"/>
        <w:overflowPunct w:val="0"/>
        <w:autoSpaceDE w:val="0"/>
        <w:spacing w:after="0" w:line="240" w:lineRule="auto"/>
        <w:ind w:firstLine="708"/>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t>3.2. Прием заявления и документов, их регистрация.</w:t>
      </w:r>
    </w:p>
    <w:p w:rsidR="005B5B78" w:rsidRPr="005B5B78" w:rsidRDefault="005B5B78" w:rsidP="005B5B78">
      <w:pPr>
        <w:widowControl w:val="0"/>
        <w:overflowPunct w:val="0"/>
        <w:autoSpaceDE w:val="0"/>
        <w:spacing w:after="0" w:line="240" w:lineRule="auto"/>
        <w:ind w:firstLine="708"/>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lastRenderedPageBreak/>
        <w:t>3.2.1. Юридические факты, являющиеся основанием для начала административной процедуры.</w:t>
      </w:r>
    </w:p>
    <w:p w:rsidR="005B5B78" w:rsidRPr="005B5B78" w:rsidRDefault="005B5B78" w:rsidP="005B5B78">
      <w:pPr>
        <w:widowControl w:val="0"/>
        <w:overflowPunct w:val="0"/>
        <w:autoSpaceDE w:val="0"/>
        <w:spacing w:after="0" w:line="240" w:lineRule="auto"/>
        <w:ind w:firstLine="708"/>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t>Основанием для начала предоставления муниципальной услуги является обращение заявителя с заявлением и документами. Подача заявления и комплекта документов в комиссию осуществляется в соответствии с перечнем документов, необходимых для предоставления муниципальной услуги, согласно пункту 2.6. Административного регламента.</w:t>
      </w:r>
    </w:p>
    <w:p w:rsidR="005B5B78" w:rsidRPr="005B5B78" w:rsidRDefault="005B5B78" w:rsidP="005B5B78">
      <w:pPr>
        <w:widowControl w:val="0"/>
        <w:overflowPunct w:val="0"/>
        <w:autoSpaceDE w:val="0"/>
        <w:spacing w:after="0" w:line="240" w:lineRule="auto"/>
        <w:ind w:firstLine="708"/>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t>3.2.2. Сведения о должностном лице, ответственном за выполнение административного действия, входящего в состав административной процедуры.</w:t>
      </w:r>
    </w:p>
    <w:p w:rsidR="005B5B78" w:rsidRPr="005B5B78" w:rsidRDefault="005B5B78" w:rsidP="005B5B78">
      <w:pPr>
        <w:widowControl w:val="0"/>
        <w:overflowPunct w:val="0"/>
        <w:autoSpaceDE w:val="0"/>
        <w:spacing w:after="0" w:line="240" w:lineRule="auto"/>
        <w:ind w:firstLine="708"/>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t>Ответственным за выполнение данной административной процедуры является секретарь комиссии (далее - секретарь).</w:t>
      </w:r>
    </w:p>
    <w:p w:rsidR="005B5B78" w:rsidRPr="005B5B78" w:rsidRDefault="005B5B78" w:rsidP="005B5B78">
      <w:pPr>
        <w:widowControl w:val="0"/>
        <w:overflowPunct w:val="0"/>
        <w:autoSpaceDE w:val="0"/>
        <w:spacing w:after="0" w:line="240" w:lineRule="auto"/>
        <w:ind w:firstLine="708"/>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t>Максимальный срок предоставления административной процедуры составляет не более одного рабочего дня.</w:t>
      </w:r>
    </w:p>
    <w:p w:rsidR="005B5B78" w:rsidRPr="005B5B78" w:rsidRDefault="005B5B78" w:rsidP="005B5B78">
      <w:pPr>
        <w:widowControl w:val="0"/>
        <w:overflowPunct w:val="0"/>
        <w:autoSpaceDE w:val="0"/>
        <w:spacing w:after="0" w:line="240" w:lineRule="auto"/>
        <w:ind w:firstLine="708"/>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t>3.2.3. При обращении заявителя через Единый портал государственных и муниципальных услуг (функций) электронное заявление передается в информационную систему «Система исполнения регламентов» (далее - СИР) по системе межведомственного электронного взаимодействия.</w:t>
      </w:r>
    </w:p>
    <w:p w:rsidR="005B5B78" w:rsidRPr="005B5B78" w:rsidRDefault="005B5B78" w:rsidP="005B5B78">
      <w:pPr>
        <w:widowControl w:val="0"/>
        <w:overflowPunct w:val="0"/>
        <w:autoSpaceDE w:val="0"/>
        <w:spacing w:after="0" w:line="240" w:lineRule="auto"/>
        <w:ind w:firstLine="708"/>
        <w:jc w:val="both"/>
        <w:textAlignment w:val="baseline"/>
        <w:rPr>
          <w:rFonts w:ascii="Times New Roman" w:eastAsia="Times New Roman" w:hAnsi="Times New Roman" w:cs="Times New Roman"/>
          <w:sz w:val="28"/>
          <w:szCs w:val="28"/>
        </w:rPr>
      </w:pPr>
      <w:proofErr w:type="gramStart"/>
      <w:r w:rsidRPr="005B5B78">
        <w:rPr>
          <w:rFonts w:ascii="Times New Roman" w:eastAsia="Times New Roman" w:hAnsi="Times New Roman" w:cs="Times New Roman"/>
          <w:sz w:val="28"/>
          <w:szCs w:val="28"/>
        </w:rPr>
        <w:t>Специалист, ответственный за работу в СИР, при обработке поступившего в СИР электронного заявления:</w:t>
      </w:r>
      <w:proofErr w:type="gramEnd"/>
    </w:p>
    <w:p w:rsidR="005B5B78" w:rsidRPr="005B5B78" w:rsidRDefault="005B5B78" w:rsidP="005B5B78">
      <w:pPr>
        <w:widowControl w:val="0"/>
        <w:overflowPunct w:val="0"/>
        <w:autoSpaceDE w:val="0"/>
        <w:spacing w:after="0" w:line="240" w:lineRule="auto"/>
        <w:ind w:firstLine="708"/>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t>1) устанавливает предмет обращения, личность заявителя (полномочия представителя заявителя);</w:t>
      </w:r>
    </w:p>
    <w:p w:rsidR="005B5B78" w:rsidRPr="005B5B78" w:rsidRDefault="005B5B78" w:rsidP="005B5B78">
      <w:pPr>
        <w:widowControl w:val="0"/>
        <w:overflowPunct w:val="0"/>
        <w:autoSpaceDE w:val="0"/>
        <w:spacing w:after="0" w:line="240" w:lineRule="auto"/>
        <w:ind w:firstLine="708"/>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t>2) проверяет правильность оформления заявления и комплектность представленных документов, указанных в заявлении на предмет соответствия требованиям к предоставляемым документам;</w:t>
      </w:r>
    </w:p>
    <w:p w:rsidR="005B5B78" w:rsidRPr="005B5B78" w:rsidRDefault="005B5B78" w:rsidP="005B5B78">
      <w:pPr>
        <w:widowControl w:val="0"/>
        <w:overflowPunct w:val="0"/>
        <w:autoSpaceDE w:val="0"/>
        <w:spacing w:after="0" w:line="240" w:lineRule="auto"/>
        <w:ind w:firstLine="708"/>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t>3) обеспечивает внесение соответствующей записи в журнал регистрации с указанием даты приема, номера заявления, сведений о заявителе, иных необходимых сведений в соответствии порядком делопроизводства не позднее дня получения заявления.</w:t>
      </w:r>
    </w:p>
    <w:p w:rsidR="005B5B78" w:rsidRPr="005B5B78" w:rsidRDefault="005B5B78" w:rsidP="005B5B78">
      <w:pPr>
        <w:widowControl w:val="0"/>
        <w:overflowPunct w:val="0"/>
        <w:autoSpaceDE w:val="0"/>
        <w:spacing w:after="0" w:line="240" w:lineRule="auto"/>
        <w:ind w:firstLine="708"/>
        <w:jc w:val="both"/>
        <w:textAlignment w:val="baseline"/>
        <w:rPr>
          <w:rFonts w:ascii="Times New Roman" w:eastAsia="Times New Roman" w:hAnsi="Times New Roman" w:cs="Times New Roman"/>
          <w:sz w:val="28"/>
          <w:szCs w:val="28"/>
        </w:rPr>
      </w:pPr>
      <w:proofErr w:type="gramStart"/>
      <w:r w:rsidRPr="005B5B78">
        <w:rPr>
          <w:rFonts w:ascii="Times New Roman" w:eastAsia="Times New Roman" w:hAnsi="Times New Roman" w:cs="Times New Roman"/>
          <w:sz w:val="28"/>
          <w:szCs w:val="28"/>
        </w:rPr>
        <w:t>СИР автоматически формирует подтверждение о регистрации заявления (уведомление о статусе заявления) и направляет уведомление в «Личный кабинет» заявителя на Едином портале государственных и муниципальных услуг (функций).</w:t>
      </w:r>
      <w:proofErr w:type="gramEnd"/>
    </w:p>
    <w:p w:rsidR="005B5B78" w:rsidRPr="005B5B78" w:rsidRDefault="005B5B78" w:rsidP="005B5B78">
      <w:pPr>
        <w:widowControl w:val="0"/>
        <w:overflowPunct w:val="0"/>
        <w:autoSpaceDE w:val="0"/>
        <w:spacing w:after="0" w:line="240" w:lineRule="auto"/>
        <w:ind w:firstLine="708"/>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t>- При обращении заявителя через Многофункциональный центр, специалист Многофункционального центра принимает документы от заявителя и передает в комиссию по подготовке проекта правил землепользования и застройки муниципального образования (далее комиссия) в порядке и сроки, установленные заключенным с Администрацией соглашением о взаимодействии.</w:t>
      </w:r>
    </w:p>
    <w:p w:rsidR="005B5B78" w:rsidRPr="005B5B78" w:rsidRDefault="005B5B78" w:rsidP="005B5B78">
      <w:pPr>
        <w:widowControl w:val="0"/>
        <w:overflowPunct w:val="0"/>
        <w:autoSpaceDE w:val="0"/>
        <w:spacing w:after="0" w:line="240" w:lineRule="auto"/>
        <w:ind w:firstLine="708"/>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t>Документы, прилагаемые к заявлению, представляются в копиях и в подлинниках (если верность копий не удостоверена нотариально) для сверки. Сверка производится немедленно, после чего подлинники возвращаются заявителю лицом, принимающим документы. Копия документа после проверки ее соответствия оригиналу заверяется лицом, принимающим документы. При этом Многофункциональный центр гарантирует полную идентичность заверенных им копий оригиналам документов.</w:t>
      </w:r>
    </w:p>
    <w:p w:rsidR="005B5B78" w:rsidRPr="005B5B78" w:rsidRDefault="005B5B78" w:rsidP="005B5B78">
      <w:pPr>
        <w:widowControl w:val="0"/>
        <w:overflowPunct w:val="0"/>
        <w:autoSpaceDE w:val="0"/>
        <w:spacing w:after="0" w:line="240" w:lineRule="auto"/>
        <w:ind w:firstLine="708"/>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t xml:space="preserve">Секретарь комиссии по подготовке проекта правил землепользования и застройки муниципального образования принимает заявление и пакет документов из Многофункционального центра и регистрирует их в журнале регистрации не </w:t>
      </w:r>
      <w:r w:rsidRPr="005B5B78">
        <w:rPr>
          <w:rFonts w:ascii="Times New Roman" w:eastAsia="Times New Roman" w:hAnsi="Times New Roman" w:cs="Times New Roman"/>
          <w:sz w:val="28"/>
          <w:szCs w:val="28"/>
        </w:rPr>
        <w:lastRenderedPageBreak/>
        <w:t>позднее дня получения заявления.</w:t>
      </w:r>
    </w:p>
    <w:p w:rsidR="005B5B78" w:rsidRPr="005B5B78" w:rsidRDefault="005B5B78" w:rsidP="005B5B78">
      <w:pPr>
        <w:widowControl w:val="0"/>
        <w:overflowPunct w:val="0"/>
        <w:autoSpaceDE w:val="0"/>
        <w:spacing w:after="0" w:line="240" w:lineRule="auto"/>
        <w:ind w:firstLine="708"/>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t>Днем обращения в комиссию (начало течения срока предоставления муниципальной услуги) считается дата приема заявления в Многофункциональном центре.</w:t>
      </w:r>
    </w:p>
    <w:p w:rsidR="005B5B78" w:rsidRPr="005B5B78" w:rsidRDefault="005B5B78" w:rsidP="005B5B78">
      <w:pPr>
        <w:widowControl w:val="0"/>
        <w:overflowPunct w:val="0"/>
        <w:autoSpaceDE w:val="0"/>
        <w:spacing w:after="0" w:line="240" w:lineRule="auto"/>
        <w:ind w:firstLine="708"/>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t>Далее работа с документами проходит аналогично случаю подачи заявления на личном приеме либо направления почтой (за исключением выдачи заявителю уведомления о принятии документов).</w:t>
      </w:r>
    </w:p>
    <w:p w:rsidR="005B5B78" w:rsidRPr="005B5B78" w:rsidRDefault="005B5B78" w:rsidP="005B5B78">
      <w:pPr>
        <w:widowControl w:val="0"/>
        <w:overflowPunct w:val="0"/>
        <w:autoSpaceDE w:val="0"/>
        <w:spacing w:after="0" w:line="240" w:lineRule="auto"/>
        <w:ind w:firstLine="708"/>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t>3.2.4. При обращении заявителем за получением муниципальной услуги непосредственно в комиссию на личном приеме или почтой заявитель дает письменное согласие на обработку его персональных данных. В случае подачи заявления и документов через Многофункциональный центр заявитель дополнительно дает согласие Многофункциональному центру на обработку его персональных данных.</w:t>
      </w:r>
    </w:p>
    <w:p w:rsidR="005B5B78" w:rsidRPr="005B5B78" w:rsidRDefault="005B5B78" w:rsidP="005B5B78">
      <w:pPr>
        <w:widowControl w:val="0"/>
        <w:overflowPunct w:val="0"/>
        <w:autoSpaceDE w:val="0"/>
        <w:spacing w:after="0" w:line="240" w:lineRule="auto"/>
        <w:ind w:firstLine="708"/>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t>При обращении заявителя через Единый портал государственных и муниципальных услуг (функций) в электронной форме заявления ставится соответствующая отметка о согласии на обработку его персональных данных.</w:t>
      </w:r>
    </w:p>
    <w:p w:rsidR="005B5B78" w:rsidRPr="005B5B78" w:rsidRDefault="005B5B78" w:rsidP="005B5B78">
      <w:pPr>
        <w:widowControl w:val="0"/>
        <w:overflowPunct w:val="0"/>
        <w:autoSpaceDE w:val="0"/>
        <w:spacing w:after="0" w:line="240" w:lineRule="auto"/>
        <w:ind w:firstLine="708"/>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t>3.3. Рассмотрение представленных документов, подготовка и направление межведомственных запросов.</w:t>
      </w:r>
    </w:p>
    <w:p w:rsidR="005B5B78" w:rsidRPr="005B5B78" w:rsidRDefault="005B5B78" w:rsidP="005B5B78">
      <w:pPr>
        <w:widowControl w:val="0"/>
        <w:overflowPunct w:val="0"/>
        <w:autoSpaceDE w:val="0"/>
        <w:spacing w:after="0" w:line="240" w:lineRule="auto"/>
        <w:ind w:firstLine="708"/>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t>3.3.1. Основанием для начала исполнения процедуры проверки пакета документов на комплектность является назначение уполномоченного специалиста.</w:t>
      </w:r>
    </w:p>
    <w:p w:rsidR="005B5B78" w:rsidRPr="005B5B78" w:rsidRDefault="005B5B78" w:rsidP="005B5B78">
      <w:pPr>
        <w:widowControl w:val="0"/>
        <w:overflowPunct w:val="0"/>
        <w:autoSpaceDE w:val="0"/>
        <w:spacing w:after="0" w:line="240" w:lineRule="auto"/>
        <w:ind w:firstLine="708"/>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t>3.3.2. Уполномоченный специалист при рассмотрении заявления о предоставлении муниципальной услуги осуществляет проверку представленных заявителем документов на предмет наличия документов, указанных в пункте 2.6 Административного регламента, отсутствия оснований для отказа в предоставлении муниципальной услуги.</w:t>
      </w:r>
    </w:p>
    <w:p w:rsidR="005B5B78" w:rsidRPr="005B5B78" w:rsidRDefault="005B5B78" w:rsidP="005B5B78">
      <w:pPr>
        <w:widowControl w:val="0"/>
        <w:overflowPunct w:val="0"/>
        <w:autoSpaceDE w:val="0"/>
        <w:spacing w:after="0" w:line="240" w:lineRule="auto"/>
        <w:ind w:firstLine="708"/>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t xml:space="preserve">3.3.3. В случае если заявитель не </w:t>
      </w:r>
      <w:proofErr w:type="gramStart"/>
      <w:r w:rsidRPr="005B5B78">
        <w:rPr>
          <w:rFonts w:ascii="Times New Roman" w:eastAsia="Times New Roman" w:hAnsi="Times New Roman" w:cs="Times New Roman"/>
          <w:sz w:val="28"/>
          <w:szCs w:val="28"/>
        </w:rPr>
        <w:t>предоставил документы</w:t>
      </w:r>
      <w:proofErr w:type="gramEnd"/>
      <w:r w:rsidRPr="005B5B78">
        <w:rPr>
          <w:rFonts w:ascii="Times New Roman" w:eastAsia="Times New Roman" w:hAnsi="Times New Roman" w:cs="Times New Roman"/>
          <w:sz w:val="28"/>
          <w:szCs w:val="28"/>
        </w:rPr>
        <w:t>,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организациях, уполномоченный специалист, при необходимости направления межведомственных запросов, направляет запросы по каналам межведомственного взаимодействия.</w:t>
      </w:r>
    </w:p>
    <w:p w:rsidR="005B5B78" w:rsidRPr="005B5B78" w:rsidRDefault="005B5B78" w:rsidP="005B5B78">
      <w:pPr>
        <w:widowControl w:val="0"/>
        <w:overflowPunct w:val="0"/>
        <w:autoSpaceDE w:val="0"/>
        <w:spacing w:after="0" w:line="240" w:lineRule="auto"/>
        <w:ind w:firstLine="708"/>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t xml:space="preserve">3.3.4. </w:t>
      </w:r>
      <w:proofErr w:type="gramStart"/>
      <w:r w:rsidRPr="005B5B78">
        <w:rPr>
          <w:rFonts w:ascii="Times New Roman" w:eastAsia="Times New Roman" w:hAnsi="Times New Roman" w:cs="Times New Roman"/>
          <w:sz w:val="28"/>
          <w:szCs w:val="28"/>
        </w:rPr>
        <w:t>После рассмотрения заявления и приложенных к нему документов, в том числе полученных ответов на направленные межведомственные запросы, комиссия организует проведение публичных слушаний в соответствии с порядком организации и проведения публичных слушаний, установленным уставом муниципального района «Тере-Хольский кожуун Республики Тыва» (или) решением представительного органа местного самоуправления с учетом положений Градостроительного кодекса Российской Федерации.</w:t>
      </w:r>
      <w:proofErr w:type="gramEnd"/>
    </w:p>
    <w:p w:rsidR="005B5B78" w:rsidRPr="005B5B78" w:rsidRDefault="005B5B78" w:rsidP="005B5B78">
      <w:pPr>
        <w:widowControl w:val="0"/>
        <w:overflowPunct w:val="0"/>
        <w:autoSpaceDE w:val="0"/>
        <w:spacing w:after="0" w:line="240" w:lineRule="auto"/>
        <w:ind w:firstLine="708"/>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t>Максимальный срок предоставления административной процедуры составляет не более 10 рабочих дней.</w:t>
      </w:r>
    </w:p>
    <w:p w:rsidR="005B5B78" w:rsidRPr="005B5B78" w:rsidRDefault="005B5B78" w:rsidP="005B5B78">
      <w:pPr>
        <w:widowControl w:val="0"/>
        <w:overflowPunct w:val="0"/>
        <w:autoSpaceDE w:val="0"/>
        <w:spacing w:after="0" w:line="240" w:lineRule="auto"/>
        <w:ind w:firstLine="708"/>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t>3.4. Организация и проведение публичных слушаний, подготовка протокола и заключения о результатах публичных слушаний, подготовка рекомендаций комиссии.</w:t>
      </w:r>
    </w:p>
    <w:p w:rsidR="005B5B78" w:rsidRPr="005B5B78" w:rsidRDefault="005B5B78" w:rsidP="005B5B78">
      <w:pPr>
        <w:widowControl w:val="0"/>
        <w:overflowPunct w:val="0"/>
        <w:autoSpaceDE w:val="0"/>
        <w:spacing w:after="0" w:line="240" w:lineRule="auto"/>
        <w:ind w:firstLine="708"/>
        <w:jc w:val="both"/>
        <w:textAlignment w:val="baseline"/>
        <w:rPr>
          <w:rFonts w:ascii="Times New Roman" w:eastAsia="Times New Roman" w:hAnsi="Times New Roman" w:cs="Times New Roman"/>
          <w:sz w:val="28"/>
          <w:szCs w:val="28"/>
        </w:rPr>
      </w:pPr>
      <w:proofErr w:type="gramStart"/>
      <w:r w:rsidRPr="005B5B78">
        <w:rPr>
          <w:rFonts w:ascii="Times New Roman" w:eastAsia="Times New Roman" w:hAnsi="Times New Roman" w:cs="Times New Roman"/>
          <w:sz w:val="28"/>
          <w:szCs w:val="28"/>
        </w:rPr>
        <w:t xml:space="preserve">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вопросу </w:t>
      </w:r>
      <w:r w:rsidRPr="005B5B78">
        <w:rPr>
          <w:rFonts w:ascii="Times New Roman" w:eastAsia="Times New Roman" w:hAnsi="Times New Roman" w:cs="Times New Roman"/>
          <w:sz w:val="28"/>
          <w:szCs w:val="28"/>
        </w:rPr>
        <w:lastRenderedPageBreak/>
        <w:t>предоставления разрешения на отклонение от предельных параметров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w:t>
      </w:r>
      <w:proofErr w:type="gramEnd"/>
    </w:p>
    <w:p w:rsidR="005B5B78" w:rsidRPr="005B5B78" w:rsidRDefault="005B5B78" w:rsidP="005B5B78">
      <w:pPr>
        <w:widowControl w:val="0"/>
        <w:overflowPunct w:val="0"/>
        <w:autoSpaceDE w:val="0"/>
        <w:spacing w:after="0" w:line="240" w:lineRule="auto"/>
        <w:ind w:firstLine="708"/>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t>В случае если отклонение от предельных параметров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5B5B78" w:rsidRPr="005B5B78" w:rsidRDefault="005B5B78" w:rsidP="005B5B78">
      <w:pPr>
        <w:widowControl w:val="0"/>
        <w:overflowPunct w:val="0"/>
        <w:autoSpaceDE w:val="0"/>
        <w:spacing w:after="0" w:line="240" w:lineRule="auto"/>
        <w:ind w:firstLine="708"/>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t>Участники публичных слушаний по вопросу о предоставлении разрешения на отклонение от предельных параметров вправе представить в комиссию свои предложения и замечания, касающиеся указанного вопроса, для включения их в протокол публичных слушаний.</w:t>
      </w:r>
    </w:p>
    <w:p w:rsidR="005B5B78" w:rsidRPr="005B5B78" w:rsidRDefault="005B5B78" w:rsidP="005B5B78">
      <w:pPr>
        <w:widowControl w:val="0"/>
        <w:overflowPunct w:val="0"/>
        <w:autoSpaceDE w:val="0"/>
        <w:spacing w:after="0" w:line="240" w:lineRule="auto"/>
        <w:ind w:firstLine="708"/>
        <w:jc w:val="both"/>
        <w:textAlignment w:val="baseline"/>
        <w:rPr>
          <w:rFonts w:ascii="Times New Roman" w:eastAsia="Times New Roman" w:hAnsi="Times New Roman" w:cs="Times New Roman"/>
          <w:sz w:val="28"/>
          <w:szCs w:val="28"/>
        </w:rPr>
      </w:pPr>
      <w:proofErr w:type="gramStart"/>
      <w:r w:rsidRPr="005B5B78">
        <w:rPr>
          <w:rFonts w:ascii="Times New Roman" w:eastAsia="Times New Roman" w:hAnsi="Times New Roman" w:cs="Times New Roman"/>
          <w:sz w:val="28"/>
          <w:szCs w:val="28"/>
        </w:rPr>
        <w:t>Проведение публичных слушаний осуществляется в пределах границ, в котором располагается земельный участок или объект капитального строительства, в отношении которых запрашивается разрешение на отклонение от предельных параметров, по согласованию с Администрацией.</w:t>
      </w:r>
      <w:proofErr w:type="gramEnd"/>
    </w:p>
    <w:p w:rsidR="005B5B78" w:rsidRPr="005B5B78" w:rsidRDefault="005B5B78" w:rsidP="005B5B78">
      <w:pPr>
        <w:widowControl w:val="0"/>
        <w:overflowPunct w:val="0"/>
        <w:autoSpaceDE w:val="0"/>
        <w:spacing w:after="0" w:line="240" w:lineRule="auto"/>
        <w:ind w:firstLine="708"/>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t>Расходы, связанные с организацией и проведением публичных слушаний по вопросу предоставления разрешения на отклонение от предельных параметров, несет физическое или юридическое лицо, заинтересованное в предоставлении такого разрешения.</w:t>
      </w:r>
    </w:p>
    <w:p w:rsidR="005B5B78" w:rsidRPr="005B5B78" w:rsidRDefault="005B5B78" w:rsidP="005B5B78">
      <w:pPr>
        <w:widowControl w:val="0"/>
        <w:overflowPunct w:val="0"/>
        <w:autoSpaceDE w:val="0"/>
        <w:spacing w:after="0" w:line="240" w:lineRule="auto"/>
        <w:ind w:firstLine="708"/>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t>Продолжительность публичных слушаний по вопросам предоставления разрешения на отклонение от предельных параметров разрешенного строительства, реконструкции объектов капитального строительства со дня опубликования сообщения о назначении и проведении публичных слушаний до дня опубликования заключения о результатах публичных слушаний не может быть более одного месяца.</w:t>
      </w:r>
    </w:p>
    <w:p w:rsidR="005B5B78" w:rsidRPr="005B5B78" w:rsidRDefault="005B5B78" w:rsidP="005B5B78">
      <w:pPr>
        <w:widowControl w:val="0"/>
        <w:overflowPunct w:val="0"/>
        <w:autoSpaceDE w:val="0"/>
        <w:spacing w:after="0" w:line="240" w:lineRule="auto"/>
        <w:ind w:firstLine="708"/>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t>3.4.2. Организатор публичных слушаний осуществляет подготовку заключения о результатах публичных слушаний, которое подлежит опубликованию в порядке, установленном для официального опубликования муниципальных правовых актов, иной официальной информации в средствах массовой информации и размещается на официальном сайте администрации в сети Интернет.</w:t>
      </w:r>
    </w:p>
    <w:p w:rsidR="005B5B78" w:rsidRPr="005B5B78" w:rsidRDefault="005B5B78" w:rsidP="005B5B78">
      <w:pPr>
        <w:widowControl w:val="0"/>
        <w:overflowPunct w:val="0"/>
        <w:autoSpaceDE w:val="0"/>
        <w:spacing w:after="0" w:line="240" w:lineRule="auto"/>
        <w:ind w:firstLine="708"/>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t>3.4.3. Комиссия в течение пятнадцати рабочих дней со дня опубликования заключения о результатах публичных слушаний осуществляет подготовку рекомендаций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заявителю в предоставлении такого разрешения с указанием причин принятого решения (далее - рекомендации).</w:t>
      </w:r>
    </w:p>
    <w:p w:rsidR="005B5B78" w:rsidRPr="005B5B78" w:rsidRDefault="005B5B78" w:rsidP="005B5B78">
      <w:pPr>
        <w:widowControl w:val="0"/>
        <w:overflowPunct w:val="0"/>
        <w:autoSpaceDE w:val="0"/>
        <w:spacing w:after="0" w:line="240" w:lineRule="auto"/>
        <w:ind w:firstLine="708"/>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t>3.4.4. Комиссия в течение десяти рабочих дней после реализации подпункта 3.4.3 Административного регламента направляет заявление, заключение о результатах публичных слушаний и свои рекомендации председателю Администрации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5B5B78" w:rsidRPr="005B5B78" w:rsidRDefault="005B5B78" w:rsidP="005B5B78">
      <w:pPr>
        <w:widowControl w:val="0"/>
        <w:overflowPunct w:val="0"/>
        <w:autoSpaceDE w:val="0"/>
        <w:spacing w:after="0" w:line="240" w:lineRule="auto"/>
        <w:ind w:firstLine="708"/>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t>Максимальный срок предоставления административной процедуры составляет не более одного месяца.</w:t>
      </w:r>
    </w:p>
    <w:p w:rsidR="005B5B78" w:rsidRPr="005B5B78" w:rsidRDefault="005B5B78" w:rsidP="005B5B78">
      <w:pPr>
        <w:widowControl w:val="0"/>
        <w:overflowPunct w:val="0"/>
        <w:autoSpaceDE w:val="0"/>
        <w:spacing w:after="0" w:line="240" w:lineRule="auto"/>
        <w:ind w:firstLine="708"/>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lastRenderedPageBreak/>
        <w:t>3.5. Принятие председателем Администрации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либо об отказе в предоставлении такого разрешения с указанием причин принятого решения.</w:t>
      </w:r>
    </w:p>
    <w:p w:rsidR="005B5B78" w:rsidRPr="005B5B78" w:rsidRDefault="005B5B78" w:rsidP="005B5B78">
      <w:pPr>
        <w:widowControl w:val="0"/>
        <w:overflowPunct w:val="0"/>
        <w:autoSpaceDE w:val="0"/>
        <w:spacing w:after="0" w:line="240" w:lineRule="auto"/>
        <w:ind w:firstLine="708"/>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t>3.5.1. Основанием для начала административной процедуры является получение председателя администрации рекомендаций комиссии с учетом результатов публичных слушаний.</w:t>
      </w:r>
    </w:p>
    <w:p w:rsidR="005B5B78" w:rsidRPr="005B5B78" w:rsidRDefault="005B5B78" w:rsidP="005B5B78">
      <w:pPr>
        <w:widowControl w:val="0"/>
        <w:overflowPunct w:val="0"/>
        <w:autoSpaceDE w:val="0"/>
        <w:spacing w:after="0" w:line="240" w:lineRule="auto"/>
        <w:ind w:firstLine="708"/>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t>Специалист администрации на основании рекомендаций комиссии осуществляет подготовку проекта постановления администрации о предоставлении разрешения на отклонение от предельных параметров либо об отказе в предоставлении такого разрешения, направляет проект постановления на согласование уполномоченным должностным лицам в соответствии с порядком делопроизводства, после чего вносит его на подписание Председателю администрации.</w:t>
      </w:r>
    </w:p>
    <w:p w:rsidR="005B5B78" w:rsidRPr="005B5B78" w:rsidRDefault="005B5B78" w:rsidP="005B5B78">
      <w:pPr>
        <w:widowControl w:val="0"/>
        <w:overflowPunct w:val="0"/>
        <w:autoSpaceDE w:val="0"/>
        <w:spacing w:after="0" w:line="240" w:lineRule="auto"/>
        <w:ind w:firstLine="708"/>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t>На основании рекомендаций комиссии глава администрации в течение 7-ми дней со дня поступления таких рекомендаций принимает решение (постановление) о предоставлении разрешения на отклонение от предельных параметров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в сети «Интернет».</w:t>
      </w:r>
    </w:p>
    <w:p w:rsidR="005B5B78" w:rsidRPr="005B5B78" w:rsidRDefault="005B5B78" w:rsidP="005B5B78">
      <w:pPr>
        <w:widowControl w:val="0"/>
        <w:overflowPunct w:val="0"/>
        <w:autoSpaceDE w:val="0"/>
        <w:spacing w:after="0" w:line="240" w:lineRule="auto"/>
        <w:ind w:firstLine="708"/>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t>3.5.2. Максимальный срок выполнения действий указанной процедуры не должен превышать 7 дней.</w:t>
      </w:r>
    </w:p>
    <w:p w:rsidR="005B5B78" w:rsidRPr="005B5B78" w:rsidRDefault="005B5B78" w:rsidP="005B5B78">
      <w:pPr>
        <w:widowControl w:val="0"/>
        <w:overflowPunct w:val="0"/>
        <w:autoSpaceDE w:val="0"/>
        <w:spacing w:after="0" w:line="240" w:lineRule="auto"/>
        <w:ind w:firstLine="708"/>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t>3.5.3. Уполномоченный специалист сообщает заявителю (уполномоченному лицу) о готовности результата предоставления муниципальной услуги.</w:t>
      </w:r>
    </w:p>
    <w:p w:rsidR="005B5B78" w:rsidRPr="005B5B78" w:rsidRDefault="005B5B78" w:rsidP="005B5B78">
      <w:pPr>
        <w:widowControl w:val="0"/>
        <w:overflowPunct w:val="0"/>
        <w:autoSpaceDE w:val="0"/>
        <w:spacing w:after="0" w:line="240" w:lineRule="auto"/>
        <w:ind w:firstLine="708"/>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t>В случае предоставления муниципальной услуги при личном обращении, направлении заявления по почте после принятия решения о предоставлении либо об отказе в предоставлении муниципальной услуги, уведомление о принятом решении и о необходимости явиться за получением результата направляется заявителю почтой, электронной почтой или сообщается по телефону.</w:t>
      </w:r>
    </w:p>
    <w:p w:rsidR="005B5B78" w:rsidRPr="005B5B78" w:rsidRDefault="005B5B78" w:rsidP="005B5B78">
      <w:pPr>
        <w:widowControl w:val="0"/>
        <w:overflowPunct w:val="0"/>
        <w:autoSpaceDE w:val="0"/>
        <w:spacing w:after="0" w:line="240" w:lineRule="auto"/>
        <w:ind w:firstLine="720"/>
        <w:jc w:val="both"/>
        <w:textAlignment w:val="baseline"/>
        <w:rPr>
          <w:rFonts w:ascii="Times New Roman" w:eastAsia="Times New Roman" w:hAnsi="Times New Roman" w:cs="Times New Roman"/>
          <w:bCs/>
          <w:sz w:val="16"/>
          <w:szCs w:val="16"/>
        </w:rPr>
      </w:pPr>
    </w:p>
    <w:p w:rsidR="005B5B78" w:rsidRPr="005B5B78" w:rsidRDefault="005B5B78" w:rsidP="005B5B78">
      <w:pPr>
        <w:widowControl w:val="0"/>
        <w:numPr>
          <w:ilvl w:val="0"/>
          <w:numId w:val="1"/>
        </w:num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jc w:val="center"/>
        <w:textAlignment w:val="baseline"/>
        <w:rPr>
          <w:rFonts w:ascii="Times New Roman" w:eastAsia="Times New Roman" w:hAnsi="Times New Roman" w:cs="Times New Roman"/>
          <w:b/>
          <w:sz w:val="28"/>
          <w:szCs w:val="28"/>
        </w:rPr>
      </w:pPr>
      <w:r w:rsidRPr="005B5B78">
        <w:rPr>
          <w:rFonts w:ascii="Times New Roman" w:eastAsia="Times New Roman" w:hAnsi="Times New Roman" w:cs="Times New Roman"/>
          <w:b/>
          <w:sz w:val="28"/>
          <w:szCs w:val="28"/>
        </w:rPr>
        <w:t xml:space="preserve">Формы </w:t>
      </w:r>
      <w:proofErr w:type="gramStart"/>
      <w:r w:rsidRPr="005B5B78">
        <w:rPr>
          <w:rFonts w:ascii="Times New Roman" w:eastAsia="Times New Roman" w:hAnsi="Times New Roman" w:cs="Times New Roman"/>
          <w:b/>
          <w:sz w:val="28"/>
          <w:szCs w:val="28"/>
        </w:rPr>
        <w:t>контроля за</w:t>
      </w:r>
      <w:proofErr w:type="gramEnd"/>
      <w:r w:rsidRPr="005B5B78">
        <w:rPr>
          <w:rFonts w:ascii="Times New Roman" w:eastAsia="Times New Roman" w:hAnsi="Times New Roman" w:cs="Times New Roman"/>
          <w:b/>
          <w:sz w:val="28"/>
          <w:szCs w:val="28"/>
        </w:rPr>
        <w:t xml:space="preserve"> исполнением административного регламента.</w:t>
      </w:r>
    </w:p>
    <w:p w:rsidR="005B5B78" w:rsidRPr="005B5B78" w:rsidRDefault="005B5B78" w:rsidP="005B5B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ind w:left="1728"/>
        <w:jc w:val="both"/>
        <w:textAlignment w:val="baseline"/>
        <w:rPr>
          <w:rFonts w:ascii="Times New Roman" w:eastAsia="Times New Roman" w:hAnsi="Times New Roman" w:cs="Times New Roman"/>
          <w:b/>
          <w:sz w:val="16"/>
          <w:szCs w:val="16"/>
        </w:rPr>
      </w:pPr>
    </w:p>
    <w:p w:rsidR="005B5B78" w:rsidRPr="005B5B78" w:rsidRDefault="005B5B78" w:rsidP="005B5B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ind w:firstLine="709"/>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t xml:space="preserve">4.1. </w:t>
      </w:r>
      <w:proofErr w:type="gramStart"/>
      <w:r w:rsidRPr="005B5B78">
        <w:rPr>
          <w:rFonts w:ascii="Times New Roman" w:eastAsia="Times New Roman" w:hAnsi="Times New Roman" w:cs="Times New Roman"/>
          <w:sz w:val="28"/>
          <w:szCs w:val="28"/>
        </w:rPr>
        <w:t>Контроль за</w:t>
      </w:r>
      <w:proofErr w:type="gramEnd"/>
      <w:r w:rsidRPr="005B5B78">
        <w:rPr>
          <w:rFonts w:ascii="Times New Roman" w:eastAsia="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принятием решений ответственными исполнителями главного специалиста Администрации по исполнению настоящего административного регламента осуществляется курирующим заместителем Председателя Администрации.</w:t>
      </w:r>
    </w:p>
    <w:p w:rsidR="005B5B78" w:rsidRPr="005B5B78" w:rsidRDefault="005B5B78" w:rsidP="005B5B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ind w:firstLine="709"/>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t xml:space="preserve">4.2. Текущий </w:t>
      </w:r>
      <w:proofErr w:type="gramStart"/>
      <w:r w:rsidRPr="005B5B78">
        <w:rPr>
          <w:rFonts w:ascii="Times New Roman" w:eastAsia="Times New Roman" w:hAnsi="Times New Roman" w:cs="Times New Roman"/>
          <w:sz w:val="28"/>
          <w:szCs w:val="28"/>
        </w:rPr>
        <w:t>контроль за</w:t>
      </w:r>
      <w:proofErr w:type="gramEnd"/>
      <w:r w:rsidRPr="005B5B78">
        <w:rPr>
          <w:rFonts w:ascii="Times New Roman" w:eastAsia="Times New Roman" w:hAnsi="Times New Roman" w:cs="Times New Roman"/>
          <w:sz w:val="28"/>
          <w:szCs w:val="28"/>
        </w:rPr>
        <w:t xml:space="preserve"> надлежащим предоставлением услуги ответственными исполнителями иных органов, участвующих в предоставлении услуги, осуществляется соответственно руководителями этих органов.</w:t>
      </w:r>
    </w:p>
    <w:p w:rsidR="005B5B78" w:rsidRPr="005B5B78" w:rsidRDefault="005B5B78" w:rsidP="005B5B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t xml:space="preserve">4.3. Проверки полноты и качества предоставления услуги включают в себя проведение проверок, выявление и устранение нарушений порядка и сроков предоставления услуги, рассмотрение обращений заявителей в ходе предоставления услуги, содержащие жалобы на решения, действия (бездействия) </w:t>
      </w:r>
      <w:r w:rsidRPr="005B5B78">
        <w:rPr>
          <w:rFonts w:ascii="Times New Roman" w:eastAsia="Times New Roman" w:hAnsi="Times New Roman" w:cs="Times New Roman"/>
          <w:sz w:val="28"/>
          <w:szCs w:val="28"/>
        </w:rPr>
        <w:lastRenderedPageBreak/>
        <w:t>должностных лиц и муниципальных служащих.</w:t>
      </w:r>
    </w:p>
    <w:p w:rsidR="005B5B78" w:rsidRPr="005B5B78" w:rsidRDefault="005B5B78" w:rsidP="005B5B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t xml:space="preserve">4.4. </w:t>
      </w:r>
      <w:proofErr w:type="gramStart"/>
      <w:r w:rsidRPr="005B5B78">
        <w:rPr>
          <w:rFonts w:ascii="Times New Roman" w:eastAsia="Times New Roman" w:hAnsi="Times New Roman" w:cs="Times New Roman"/>
          <w:sz w:val="28"/>
          <w:szCs w:val="28"/>
        </w:rPr>
        <w:t>Контроль за</w:t>
      </w:r>
      <w:proofErr w:type="gramEnd"/>
      <w:r w:rsidRPr="005B5B78">
        <w:rPr>
          <w:rFonts w:ascii="Times New Roman" w:eastAsia="Times New Roman" w:hAnsi="Times New Roman" w:cs="Times New Roman"/>
          <w:sz w:val="28"/>
          <w:szCs w:val="28"/>
        </w:rPr>
        <w:t xml:space="preserve"> исполнением муниципальной услуги осуществляется путем проведения:</w:t>
      </w:r>
    </w:p>
    <w:p w:rsidR="005B5B78" w:rsidRPr="005B5B78" w:rsidRDefault="005B5B78" w:rsidP="005B5B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t>плановых проверок соблюдения и исполнения должностными лицами положений настоящего административного регламента, иных документов, регламентирующих деятельность по исполнению услуги;</w:t>
      </w:r>
    </w:p>
    <w:p w:rsidR="005B5B78" w:rsidRPr="005B5B78" w:rsidRDefault="005B5B78" w:rsidP="005B5B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t xml:space="preserve">внеплановых проверок соблюдения и исполнения должностными лицами положений настоящего административного регламента, осуществляемых по обращениям физических и юридических лиц, по поручениям Председателя Администрации муниципального района, </w:t>
      </w:r>
      <w:proofErr w:type="gramStart"/>
      <w:r w:rsidRPr="005B5B78">
        <w:rPr>
          <w:rFonts w:ascii="Times New Roman" w:eastAsia="Times New Roman" w:hAnsi="Times New Roman" w:cs="Times New Roman"/>
          <w:sz w:val="28"/>
          <w:szCs w:val="28"/>
        </w:rPr>
        <w:t>курирующий</w:t>
      </w:r>
      <w:proofErr w:type="gramEnd"/>
      <w:r w:rsidRPr="005B5B78">
        <w:rPr>
          <w:rFonts w:ascii="Times New Roman" w:eastAsia="Times New Roman" w:hAnsi="Times New Roman" w:cs="Times New Roman"/>
          <w:sz w:val="28"/>
          <w:szCs w:val="28"/>
        </w:rPr>
        <w:t xml:space="preserve"> заместителей Председателя Администрации муниципального района, на основании иных документов и сведений, указывающих на нарушения настоящего административного регламента.</w:t>
      </w:r>
    </w:p>
    <w:p w:rsidR="005B5B78" w:rsidRPr="005B5B78" w:rsidRDefault="005B5B78" w:rsidP="005B5B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ind w:firstLine="709"/>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bCs/>
          <w:sz w:val="28"/>
          <w:szCs w:val="28"/>
        </w:rPr>
        <w:t xml:space="preserve">4.5. </w:t>
      </w:r>
      <w:r w:rsidRPr="005B5B78">
        <w:rPr>
          <w:rFonts w:ascii="Times New Roman" w:eastAsia="Times New Roman" w:hAnsi="Times New Roman" w:cs="Times New Roman"/>
          <w:sz w:val="28"/>
          <w:szCs w:val="28"/>
        </w:rPr>
        <w:t>Периодичность осуществления плановых проверок полноты и качества исполнения услуги устанавливается курирующим заместителем Председателя администрации.</w:t>
      </w:r>
    </w:p>
    <w:p w:rsidR="005B5B78" w:rsidRPr="005B5B78" w:rsidRDefault="005B5B78" w:rsidP="005B5B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ind w:firstLine="709"/>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bCs/>
          <w:sz w:val="28"/>
          <w:szCs w:val="28"/>
        </w:rPr>
        <w:t xml:space="preserve">4.6. Плановые и внеплановые проверки проводятся должностным лицом, уполномоченным </w:t>
      </w:r>
      <w:r w:rsidRPr="005B5B78">
        <w:rPr>
          <w:rFonts w:ascii="Times New Roman" w:eastAsia="Times New Roman" w:hAnsi="Times New Roman" w:cs="Times New Roman"/>
          <w:sz w:val="28"/>
          <w:szCs w:val="28"/>
        </w:rPr>
        <w:t>заместителем Председателя администрации.</w:t>
      </w:r>
    </w:p>
    <w:p w:rsidR="005B5B78" w:rsidRPr="005B5B78" w:rsidRDefault="005B5B78" w:rsidP="005B5B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8"/>
          <w:szCs w:val="28"/>
        </w:rPr>
      </w:pPr>
      <w:r w:rsidRPr="005B5B78">
        <w:rPr>
          <w:rFonts w:ascii="Times New Roman" w:eastAsia="Times New Roman" w:hAnsi="Times New Roman" w:cs="Times New Roman"/>
          <w:bCs/>
          <w:sz w:val="28"/>
          <w:szCs w:val="28"/>
        </w:rPr>
        <w:t>4.7. В ходе плановых и внеплановых проверок проверяется:</w:t>
      </w:r>
    </w:p>
    <w:p w:rsidR="005B5B78" w:rsidRPr="005B5B78" w:rsidRDefault="005B5B78" w:rsidP="005B5B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8"/>
          <w:szCs w:val="28"/>
        </w:rPr>
      </w:pPr>
      <w:r w:rsidRPr="005B5B78">
        <w:rPr>
          <w:rFonts w:ascii="Times New Roman" w:eastAsia="Times New Roman" w:hAnsi="Times New Roman" w:cs="Times New Roman"/>
          <w:bCs/>
          <w:sz w:val="28"/>
          <w:szCs w:val="28"/>
        </w:rPr>
        <w:t>знание главного специалиста Администрации требований настоящего административного регламента, нормативных правовых актов, устанавливающих требования к исполнению соответствующей муниципальной услуги;</w:t>
      </w:r>
    </w:p>
    <w:p w:rsidR="005B5B78" w:rsidRPr="005B5B78" w:rsidRDefault="005B5B78" w:rsidP="005B5B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8"/>
          <w:szCs w:val="28"/>
        </w:rPr>
      </w:pPr>
      <w:r w:rsidRPr="005B5B78">
        <w:rPr>
          <w:rFonts w:ascii="Times New Roman" w:eastAsia="Times New Roman" w:hAnsi="Times New Roman" w:cs="Times New Roman"/>
          <w:bCs/>
          <w:sz w:val="28"/>
          <w:szCs w:val="28"/>
        </w:rPr>
        <w:t>соблюдение ответственными лицами сроков и последовательности исполнения административных процедур;</w:t>
      </w:r>
    </w:p>
    <w:p w:rsidR="005B5B78" w:rsidRPr="005B5B78" w:rsidRDefault="005B5B78" w:rsidP="005B5B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8"/>
          <w:szCs w:val="28"/>
        </w:rPr>
      </w:pPr>
      <w:r w:rsidRPr="005B5B78">
        <w:rPr>
          <w:rFonts w:ascii="Times New Roman" w:eastAsia="Times New Roman" w:hAnsi="Times New Roman" w:cs="Times New Roman"/>
          <w:bCs/>
          <w:sz w:val="28"/>
          <w:szCs w:val="28"/>
        </w:rPr>
        <w:t>правильность и своевременность информирования заявителей об изменении административных процедур, предусмотренных настоящим административным регламентом;</w:t>
      </w:r>
    </w:p>
    <w:p w:rsidR="005B5B78" w:rsidRPr="005B5B78" w:rsidRDefault="005B5B78" w:rsidP="005B5B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8"/>
          <w:szCs w:val="28"/>
        </w:rPr>
      </w:pPr>
      <w:r w:rsidRPr="005B5B78">
        <w:rPr>
          <w:rFonts w:ascii="Times New Roman" w:eastAsia="Times New Roman" w:hAnsi="Times New Roman" w:cs="Times New Roman"/>
          <w:sz w:val="28"/>
          <w:szCs w:val="28"/>
        </w:rPr>
        <w:t>устранение нарушений и недостатков, выявленных в ходе предыдущих проверок.</w:t>
      </w:r>
    </w:p>
    <w:p w:rsidR="005B5B78" w:rsidRPr="005B5B78" w:rsidRDefault="005B5B78" w:rsidP="005B5B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t>4.8. Должностные лица, виновные в неисполнении или ненадлежащем исполнении требований настоящего административного регламента, привлекаются к дисциплинарной ответственности, а также несут гражданско-правовую, административную и уголовную ответственность в порядке, установленном федеральными законами, законами Республики Тыва.</w:t>
      </w:r>
    </w:p>
    <w:p w:rsidR="005B5B78" w:rsidRPr="005B5B78" w:rsidRDefault="005B5B78" w:rsidP="005B5B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t>4.9. Персональная ответственность должностных лиц закрепляется в их должностных инструкциях.</w:t>
      </w:r>
    </w:p>
    <w:p w:rsidR="005B5B78" w:rsidRPr="005B5B78" w:rsidRDefault="005B5B78" w:rsidP="005B5B78">
      <w:pPr>
        <w:widowControl w:val="0"/>
        <w:overflowPunct w:val="0"/>
        <w:autoSpaceDE w:val="0"/>
        <w:autoSpaceDN w:val="0"/>
        <w:adjustRightInd w:val="0"/>
        <w:spacing w:before="108" w:after="108" w:line="240" w:lineRule="auto"/>
        <w:jc w:val="center"/>
        <w:textAlignment w:val="baseline"/>
        <w:rPr>
          <w:rFonts w:ascii="Times New Roman" w:eastAsia="Times New Roman" w:hAnsi="Times New Roman" w:cs="Times New Roman"/>
          <w:b/>
          <w:bCs/>
          <w:sz w:val="28"/>
          <w:szCs w:val="28"/>
        </w:rPr>
      </w:pPr>
      <w:r w:rsidRPr="005B5B78">
        <w:rPr>
          <w:rFonts w:ascii="Times New Roman" w:eastAsia="Times New Roman" w:hAnsi="Times New Roman" w:cs="Times New Roman"/>
          <w:b/>
          <w:bCs/>
          <w:sz w:val="28"/>
          <w:szCs w:val="28"/>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5B5B78" w:rsidRPr="005B5B78" w:rsidRDefault="005B5B78" w:rsidP="005B5B78">
      <w:pPr>
        <w:widowControl w:val="0"/>
        <w:suppressAutoHyphens/>
        <w:overflowPunct w:val="0"/>
        <w:autoSpaceDE w:val="0"/>
        <w:spacing w:after="0" w:line="240" w:lineRule="auto"/>
        <w:ind w:firstLine="720"/>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t>5.1. Получатели муниципальной услуги имеют право на обжалование в досудебном порядке действий (бездействия) сотрудников Администрации, участвующих в предоставлении муниципальной услуги.</w:t>
      </w:r>
    </w:p>
    <w:p w:rsidR="005B5B78" w:rsidRPr="005B5B78" w:rsidRDefault="005B5B78" w:rsidP="005B5B78">
      <w:pPr>
        <w:widowControl w:val="0"/>
        <w:suppressAutoHyphens/>
        <w:overflowPunct w:val="0"/>
        <w:autoSpaceDE w:val="0"/>
        <w:spacing w:after="0" w:line="240" w:lineRule="auto"/>
        <w:ind w:firstLine="720"/>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t>Заявитель может обратиться с жалобой, в том числе в следующих случаях:</w:t>
      </w:r>
    </w:p>
    <w:p w:rsidR="005B5B78" w:rsidRPr="005B5B78" w:rsidRDefault="005B5B78" w:rsidP="005B5B78">
      <w:pPr>
        <w:widowControl w:val="0"/>
        <w:suppressAutoHyphens/>
        <w:overflowPunct w:val="0"/>
        <w:autoSpaceDE w:val="0"/>
        <w:spacing w:after="0" w:line="240" w:lineRule="auto"/>
        <w:ind w:firstLine="720"/>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t>1)</w:t>
      </w:r>
      <w:r w:rsidRPr="005B5B78">
        <w:rPr>
          <w:rFonts w:ascii="Times New Roman" w:eastAsia="Times New Roman" w:hAnsi="Times New Roman" w:cs="Times New Roman"/>
          <w:sz w:val="28"/>
          <w:szCs w:val="28"/>
          <w:lang w:val="en-US"/>
        </w:rPr>
        <w:t> </w:t>
      </w:r>
      <w:r w:rsidRPr="005B5B78">
        <w:rPr>
          <w:rFonts w:ascii="Times New Roman" w:eastAsia="Times New Roman" w:hAnsi="Times New Roman" w:cs="Times New Roman"/>
          <w:sz w:val="28"/>
          <w:szCs w:val="28"/>
        </w:rPr>
        <w:t>нарушение срока регистрации запроса заявителя о предоставлении муниципальной услуги;</w:t>
      </w:r>
    </w:p>
    <w:p w:rsidR="005B5B78" w:rsidRPr="005B5B78" w:rsidRDefault="005B5B78" w:rsidP="005B5B78">
      <w:pPr>
        <w:widowControl w:val="0"/>
        <w:suppressAutoHyphens/>
        <w:overflowPunct w:val="0"/>
        <w:autoSpaceDE w:val="0"/>
        <w:spacing w:after="0" w:line="240" w:lineRule="auto"/>
        <w:ind w:firstLine="720"/>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t>2)</w:t>
      </w:r>
      <w:r w:rsidRPr="005B5B78">
        <w:rPr>
          <w:rFonts w:ascii="Times New Roman" w:eastAsia="Times New Roman" w:hAnsi="Times New Roman" w:cs="Times New Roman"/>
          <w:sz w:val="28"/>
          <w:szCs w:val="28"/>
          <w:lang w:val="en-US"/>
        </w:rPr>
        <w:t> </w:t>
      </w:r>
      <w:r w:rsidRPr="005B5B78">
        <w:rPr>
          <w:rFonts w:ascii="Times New Roman" w:eastAsia="Times New Roman" w:hAnsi="Times New Roman" w:cs="Times New Roman"/>
          <w:sz w:val="28"/>
          <w:szCs w:val="28"/>
        </w:rPr>
        <w:t>нарушение срока предоставления муниципальной услуги;</w:t>
      </w:r>
    </w:p>
    <w:p w:rsidR="005B5B78" w:rsidRPr="005B5B78" w:rsidRDefault="005B5B78" w:rsidP="005B5B78">
      <w:pPr>
        <w:widowControl w:val="0"/>
        <w:suppressAutoHyphens/>
        <w:overflowPunct w:val="0"/>
        <w:autoSpaceDE w:val="0"/>
        <w:spacing w:after="0" w:line="240" w:lineRule="auto"/>
        <w:ind w:firstLine="720"/>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lastRenderedPageBreak/>
        <w:t>3)</w:t>
      </w:r>
      <w:r w:rsidRPr="005B5B78">
        <w:rPr>
          <w:rFonts w:ascii="Times New Roman" w:eastAsia="Times New Roman" w:hAnsi="Times New Roman" w:cs="Times New Roman"/>
          <w:sz w:val="28"/>
          <w:szCs w:val="28"/>
          <w:lang w:val="en-US"/>
        </w:rPr>
        <w:t> </w:t>
      </w:r>
      <w:r w:rsidRPr="005B5B78">
        <w:rPr>
          <w:rFonts w:ascii="Times New Roman" w:eastAsia="Times New Roman" w:hAnsi="Times New Roman" w:cs="Times New Roman"/>
          <w:sz w:val="28"/>
          <w:szCs w:val="28"/>
        </w:rPr>
        <w:t>требование у заявителя документов, не предусмотренных нормативными правовыми актами Российской Федерации, Республики Тыва, муниципального района «Тере-Хольский кожуун Республики Тыва» для предоставления муниципальной услуги;</w:t>
      </w:r>
    </w:p>
    <w:p w:rsidR="005B5B78" w:rsidRPr="005B5B78" w:rsidRDefault="005B5B78" w:rsidP="005B5B78">
      <w:pPr>
        <w:widowControl w:val="0"/>
        <w:suppressAutoHyphens/>
        <w:overflowPunct w:val="0"/>
        <w:autoSpaceDE w:val="0"/>
        <w:spacing w:after="0" w:line="240" w:lineRule="auto"/>
        <w:ind w:firstLine="720"/>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t>4)</w:t>
      </w:r>
      <w:r w:rsidRPr="005B5B78">
        <w:rPr>
          <w:rFonts w:ascii="Times New Roman" w:eastAsia="Times New Roman" w:hAnsi="Times New Roman" w:cs="Times New Roman"/>
          <w:sz w:val="28"/>
          <w:szCs w:val="28"/>
          <w:lang w:val="en-US"/>
        </w:rPr>
        <w:t> </w:t>
      </w:r>
      <w:r w:rsidRPr="005B5B78">
        <w:rPr>
          <w:rFonts w:ascii="Times New Roman" w:eastAsia="Times New Roman" w:hAnsi="Times New Roman" w:cs="Times New Roman"/>
          <w:sz w:val="28"/>
          <w:szCs w:val="28"/>
        </w:rPr>
        <w:t>отказ в приеме документов, предоставление которых предусмотрено нормативными правовыми актами Российской Федерации, Республики Тыва, муниципального района «Тере-Хольский кожуун Республики Тыва» для предоставления муниципальной услуги, у заявителя;</w:t>
      </w:r>
    </w:p>
    <w:p w:rsidR="005B5B78" w:rsidRPr="005B5B78" w:rsidRDefault="005B5B78" w:rsidP="005B5B78">
      <w:pPr>
        <w:widowControl w:val="0"/>
        <w:suppressAutoHyphens/>
        <w:overflowPunct w:val="0"/>
        <w:autoSpaceDE w:val="0"/>
        <w:spacing w:after="0" w:line="240" w:lineRule="auto"/>
        <w:ind w:firstLine="720"/>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t>5)</w:t>
      </w:r>
      <w:r w:rsidRPr="005B5B78">
        <w:rPr>
          <w:rFonts w:ascii="Times New Roman" w:eastAsia="Times New Roman" w:hAnsi="Times New Roman" w:cs="Times New Roman"/>
          <w:sz w:val="28"/>
          <w:szCs w:val="28"/>
          <w:lang w:val="en-US"/>
        </w:rPr>
        <w:t> </w:t>
      </w:r>
      <w:r w:rsidRPr="005B5B78">
        <w:rPr>
          <w:rFonts w:ascii="Times New Roman" w:eastAsia="Times New Roman" w:hAnsi="Times New Roman" w:cs="Times New Roman"/>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Республики Тыва, муниципального района «Тере-Хольский кожуун Республики Тыва»;</w:t>
      </w:r>
    </w:p>
    <w:p w:rsidR="005B5B78" w:rsidRPr="005B5B78" w:rsidRDefault="005B5B78" w:rsidP="005B5B78">
      <w:pPr>
        <w:widowControl w:val="0"/>
        <w:suppressAutoHyphens/>
        <w:overflowPunct w:val="0"/>
        <w:autoSpaceDE w:val="0"/>
        <w:spacing w:after="0" w:line="240" w:lineRule="auto"/>
        <w:ind w:firstLine="720"/>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t>6)</w:t>
      </w:r>
      <w:r w:rsidRPr="005B5B78">
        <w:rPr>
          <w:rFonts w:ascii="Times New Roman" w:eastAsia="Times New Roman" w:hAnsi="Times New Roman" w:cs="Times New Roman"/>
          <w:sz w:val="28"/>
          <w:szCs w:val="28"/>
          <w:lang w:val="en-US"/>
        </w:rPr>
        <w:t> </w:t>
      </w:r>
      <w:r w:rsidRPr="005B5B78">
        <w:rPr>
          <w:rFonts w:ascii="Times New Roman" w:eastAsia="Times New Roman" w:hAnsi="Times New Roman" w:cs="Times New Roman"/>
          <w:sz w:val="28"/>
          <w:szCs w:val="28"/>
        </w:rPr>
        <w:t>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Тыва, муниципального района «Тере-Хольский кожуун Республики Тыва»;</w:t>
      </w:r>
    </w:p>
    <w:p w:rsidR="005B5B78" w:rsidRPr="005B5B78" w:rsidRDefault="005B5B78" w:rsidP="005B5B78">
      <w:pPr>
        <w:widowControl w:val="0"/>
        <w:suppressAutoHyphens/>
        <w:overflowPunct w:val="0"/>
        <w:autoSpaceDE w:val="0"/>
        <w:spacing w:after="0" w:line="240" w:lineRule="auto"/>
        <w:ind w:firstLine="720"/>
        <w:jc w:val="both"/>
        <w:textAlignment w:val="baseline"/>
        <w:rPr>
          <w:rFonts w:ascii="Times New Roman" w:eastAsia="Times New Roman" w:hAnsi="Times New Roman" w:cs="Times New Roman"/>
          <w:sz w:val="28"/>
          <w:szCs w:val="28"/>
        </w:rPr>
      </w:pPr>
      <w:proofErr w:type="gramStart"/>
      <w:r w:rsidRPr="005B5B78">
        <w:rPr>
          <w:rFonts w:ascii="Times New Roman" w:eastAsia="Times New Roman" w:hAnsi="Times New Roman" w:cs="Times New Roman"/>
          <w:sz w:val="28"/>
          <w:szCs w:val="28"/>
        </w:rPr>
        <w:t>7)</w:t>
      </w:r>
      <w:r w:rsidRPr="005B5B78">
        <w:rPr>
          <w:rFonts w:ascii="Times New Roman" w:eastAsia="Times New Roman" w:hAnsi="Times New Roman" w:cs="Times New Roman"/>
          <w:sz w:val="28"/>
          <w:szCs w:val="28"/>
          <w:lang w:val="en-US"/>
        </w:rPr>
        <w:t> </w:t>
      </w:r>
      <w:r w:rsidRPr="005B5B78">
        <w:rPr>
          <w:rFonts w:ascii="Times New Roman" w:eastAsia="Times New Roman" w:hAnsi="Times New Roman" w:cs="Times New Roman"/>
          <w:sz w:val="28"/>
          <w:szCs w:val="28"/>
        </w:rPr>
        <w:t>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5B5B78" w:rsidRPr="005B5B78" w:rsidRDefault="005B5B78" w:rsidP="005B5B78">
      <w:pPr>
        <w:widowControl w:val="0"/>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t>5.2. Жалоба подается в письменной форме на бумажном носителе или в электронной форме.</w:t>
      </w:r>
    </w:p>
    <w:p w:rsidR="005B5B78" w:rsidRPr="005B5B78" w:rsidRDefault="005B5B78" w:rsidP="005B5B78">
      <w:pPr>
        <w:widowControl w:val="0"/>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t>Жалоба может быть направлена по почте, через МФЦ, с использованием информационно-телекоммуникационной сети «Интернет», официального сайта муниципального района «Тере-Хольский кожуун Республики Тыва» (</w:t>
      </w:r>
      <w:r w:rsidRPr="005B5B78">
        <w:rPr>
          <w:rFonts w:ascii="Times New Roman" w:eastAsia="Times New Roman" w:hAnsi="Times New Roman" w:cs="Times New Roman"/>
          <w:sz w:val="28"/>
          <w:szCs w:val="28"/>
          <w:lang w:val="en-US"/>
        </w:rPr>
        <w:t>http</w:t>
      </w:r>
      <w:r w:rsidRPr="005B5B78">
        <w:rPr>
          <w:rFonts w:ascii="Times New Roman" w:eastAsia="Times New Roman" w:hAnsi="Times New Roman" w:cs="Times New Roman"/>
          <w:sz w:val="28"/>
          <w:szCs w:val="28"/>
        </w:rPr>
        <w:t>://</w:t>
      </w:r>
      <w:r w:rsidRPr="005B5B78">
        <w:rPr>
          <w:rFonts w:ascii="Times New Roman" w:eastAsia="Times New Roman" w:hAnsi="Times New Roman" w:cs="Times New Roman"/>
          <w:sz w:val="28"/>
          <w:szCs w:val="28"/>
          <w:lang w:val="en-US"/>
        </w:rPr>
        <w:t>www</w:t>
      </w:r>
      <w:r w:rsidRPr="005B5B78">
        <w:rPr>
          <w:rFonts w:ascii="Times New Roman" w:eastAsia="Times New Roman" w:hAnsi="Times New Roman" w:cs="Times New Roman"/>
          <w:sz w:val="28"/>
          <w:szCs w:val="28"/>
        </w:rPr>
        <w:t>.</w:t>
      </w:r>
      <w:proofErr w:type="spellStart"/>
      <w:r w:rsidRPr="005B5B78">
        <w:rPr>
          <w:rFonts w:ascii="Times New Roman" w:eastAsia="Times New Roman" w:hAnsi="Times New Roman" w:cs="Times New Roman"/>
          <w:sz w:val="28"/>
          <w:szCs w:val="28"/>
          <w:lang w:val="en-US"/>
        </w:rPr>
        <w:t>tere</w:t>
      </w:r>
      <w:proofErr w:type="spellEnd"/>
      <w:r w:rsidRPr="005B5B78">
        <w:rPr>
          <w:rFonts w:ascii="Times New Roman" w:eastAsia="Times New Roman" w:hAnsi="Times New Roman" w:cs="Times New Roman"/>
          <w:sz w:val="28"/>
          <w:szCs w:val="28"/>
        </w:rPr>
        <w:t>-</w:t>
      </w:r>
      <w:proofErr w:type="spellStart"/>
      <w:r w:rsidRPr="005B5B78">
        <w:rPr>
          <w:rFonts w:ascii="Times New Roman" w:eastAsia="Times New Roman" w:hAnsi="Times New Roman" w:cs="Times New Roman"/>
          <w:sz w:val="28"/>
          <w:szCs w:val="28"/>
          <w:lang w:val="en-US"/>
        </w:rPr>
        <w:t>hol</w:t>
      </w:r>
      <w:proofErr w:type="spellEnd"/>
      <w:r w:rsidRPr="005B5B78">
        <w:rPr>
          <w:rFonts w:ascii="Times New Roman" w:eastAsia="Times New Roman" w:hAnsi="Times New Roman" w:cs="Times New Roman"/>
          <w:sz w:val="28"/>
          <w:szCs w:val="28"/>
        </w:rPr>
        <w:t>.</w:t>
      </w:r>
      <w:r w:rsidRPr="005B5B78">
        <w:rPr>
          <w:rFonts w:ascii="Times New Roman" w:eastAsia="Times New Roman" w:hAnsi="Times New Roman" w:cs="Times New Roman"/>
          <w:sz w:val="28"/>
          <w:szCs w:val="28"/>
          <w:lang w:val="en-US"/>
        </w:rPr>
        <w:t>info</w:t>
      </w:r>
      <w:r w:rsidRPr="005B5B78">
        <w:rPr>
          <w:rFonts w:ascii="Times New Roman" w:eastAsia="Times New Roman" w:hAnsi="Times New Roman" w:cs="Times New Roman"/>
          <w:sz w:val="28"/>
          <w:szCs w:val="28"/>
        </w:rPr>
        <w:t>), Единого портала государственных и муниципальных услуг (функций) (</w:t>
      </w:r>
      <w:r w:rsidRPr="005B5B78">
        <w:rPr>
          <w:rFonts w:ascii="Times New Roman" w:eastAsia="Times New Roman" w:hAnsi="Times New Roman" w:cs="Times New Roman"/>
          <w:sz w:val="28"/>
          <w:szCs w:val="28"/>
          <w:lang w:val="en-US"/>
        </w:rPr>
        <w:t>http</w:t>
      </w:r>
      <w:r w:rsidRPr="005B5B78">
        <w:rPr>
          <w:rFonts w:ascii="Times New Roman" w:eastAsia="Times New Roman" w:hAnsi="Times New Roman" w:cs="Times New Roman"/>
          <w:sz w:val="28"/>
          <w:szCs w:val="28"/>
        </w:rPr>
        <w:t>://</w:t>
      </w:r>
      <w:r w:rsidRPr="005B5B78">
        <w:rPr>
          <w:rFonts w:ascii="Times New Roman" w:eastAsia="Times New Roman" w:hAnsi="Times New Roman" w:cs="Times New Roman"/>
          <w:sz w:val="28"/>
          <w:szCs w:val="28"/>
          <w:lang w:val="en-US"/>
        </w:rPr>
        <w:t>www</w:t>
      </w:r>
      <w:r w:rsidRPr="005B5B78">
        <w:rPr>
          <w:rFonts w:ascii="Times New Roman" w:eastAsia="Times New Roman" w:hAnsi="Times New Roman" w:cs="Times New Roman"/>
          <w:sz w:val="28"/>
          <w:szCs w:val="28"/>
        </w:rPr>
        <w:t>.</w:t>
      </w:r>
      <w:proofErr w:type="spellStart"/>
      <w:r w:rsidRPr="005B5B78">
        <w:rPr>
          <w:rFonts w:ascii="Times New Roman" w:eastAsia="Times New Roman" w:hAnsi="Times New Roman" w:cs="Times New Roman"/>
          <w:sz w:val="28"/>
          <w:szCs w:val="28"/>
          <w:lang w:val="en-US"/>
        </w:rPr>
        <w:t>gosuslugi</w:t>
      </w:r>
      <w:proofErr w:type="spellEnd"/>
      <w:r w:rsidRPr="005B5B78">
        <w:rPr>
          <w:rFonts w:ascii="Times New Roman" w:eastAsia="Times New Roman" w:hAnsi="Times New Roman" w:cs="Times New Roman"/>
          <w:sz w:val="28"/>
          <w:szCs w:val="28"/>
        </w:rPr>
        <w:t>.</w:t>
      </w:r>
      <w:proofErr w:type="spellStart"/>
      <w:r w:rsidRPr="005B5B78">
        <w:rPr>
          <w:rFonts w:ascii="Times New Roman" w:eastAsia="Times New Roman" w:hAnsi="Times New Roman" w:cs="Times New Roman"/>
          <w:sz w:val="28"/>
          <w:szCs w:val="28"/>
          <w:lang w:val="en-US"/>
        </w:rPr>
        <w:t>ru</w:t>
      </w:r>
      <w:proofErr w:type="spellEnd"/>
      <w:r w:rsidRPr="005B5B78">
        <w:rPr>
          <w:rFonts w:ascii="Times New Roman" w:eastAsia="Times New Roman" w:hAnsi="Times New Roman" w:cs="Times New Roman"/>
          <w:sz w:val="28"/>
          <w:szCs w:val="28"/>
        </w:rPr>
        <w:t>/), а также может быть принята при личном приеме заявителя.</w:t>
      </w:r>
    </w:p>
    <w:p w:rsidR="005B5B78" w:rsidRPr="005B5B78" w:rsidRDefault="005B5B78" w:rsidP="005B5B78">
      <w:pPr>
        <w:widowControl w:val="0"/>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t xml:space="preserve">5.3. Срок рассмотрения жалобы - в течение пятнадцати рабочих дней со дня ее регистрации.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5B5B78" w:rsidRPr="005B5B78" w:rsidRDefault="005B5B78" w:rsidP="005B5B78">
      <w:pPr>
        <w:widowControl w:val="0"/>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t>5.4. Жалоба должна содержать следующую информацию:</w:t>
      </w:r>
    </w:p>
    <w:p w:rsidR="005B5B78" w:rsidRPr="005B5B78" w:rsidRDefault="005B5B78" w:rsidP="005B5B78">
      <w:pPr>
        <w:widowControl w:val="0"/>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5B5B78" w:rsidRPr="005B5B78" w:rsidRDefault="005B5B78" w:rsidP="005B5B78">
      <w:pPr>
        <w:widowControl w:val="0"/>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proofErr w:type="gramStart"/>
      <w:r w:rsidRPr="005B5B78">
        <w:rPr>
          <w:rFonts w:ascii="Times New Roman" w:eastAsia="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B5B78" w:rsidRPr="005B5B78" w:rsidRDefault="005B5B78" w:rsidP="005B5B78">
      <w:pPr>
        <w:widowControl w:val="0"/>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5B5B78" w:rsidRPr="005B5B78" w:rsidRDefault="005B5B78" w:rsidP="005B5B78">
      <w:pPr>
        <w:widowControl w:val="0"/>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lastRenderedPageBreak/>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5B5B78" w:rsidRPr="005B5B78" w:rsidRDefault="005B5B78" w:rsidP="005B5B78">
      <w:pPr>
        <w:widowControl w:val="0"/>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5B5B78" w:rsidRPr="005B5B78" w:rsidRDefault="005B5B78" w:rsidP="005B5B78">
      <w:pPr>
        <w:widowControl w:val="0"/>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t>5.6. Жалоба подписывается подавшим ее получателем муниципальной услуги.</w:t>
      </w:r>
    </w:p>
    <w:p w:rsidR="005B5B78" w:rsidRPr="005B5B78" w:rsidRDefault="005B5B78" w:rsidP="005B5B78">
      <w:pPr>
        <w:widowControl w:val="0"/>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t>5.7. По результатам рассмотрения жалобы руководитель Администрации (глава муниципального района) принимает одно из следующих решений:</w:t>
      </w:r>
    </w:p>
    <w:p w:rsidR="005B5B78" w:rsidRPr="005B5B78" w:rsidRDefault="005B5B78" w:rsidP="005B5B78">
      <w:pPr>
        <w:widowControl w:val="0"/>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proofErr w:type="gramStart"/>
      <w:r w:rsidRPr="005B5B78">
        <w:rPr>
          <w:rFonts w:ascii="Times New Roman" w:eastAsia="Times New Roman" w:hAnsi="Times New Roman" w:cs="Times New Roman"/>
          <w:sz w:val="28"/>
          <w:szCs w:val="28"/>
        </w:rPr>
        <w:t>1) 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Тыва, а также в иных формах;</w:t>
      </w:r>
      <w:proofErr w:type="gramEnd"/>
    </w:p>
    <w:p w:rsidR="005B5B78" w:rsidRPr="005B5B78" w:rsidRDefault="005B5B78" w:rsidP="005B5B78">
      <w:pPr>
        <w:widowControl w:val="0"/>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t>2) отказывает в удовлетворении жалобы.</w:t>
      </w:r>
    </w:p>
    <w:p w:rsidR="005B5B78" w:rsidRPr="005B5B78" w:rsidRDefault="005B5B78" w:rsidP="005B5B78">
      <w:pPr>
        <w:widowControl w:val="0"/>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t>Не позднее дня, следующего за днем принятия решения, указанного в пункте 5.7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B5B78" w:rsidRPr="005B5B78" w:rsidRDefault="005B5B78" w:rsidP="005B5B78">
      <w:pPr>
        <w:widowControl w:val="0"/>
        <w:overflowPunct w:val="0"/>
        <w:autoSpaceDE w:val="0"/>
        <w:autoSpaceDN w:val="0"/>
        <w:adjustRightInd w:val="0"/>
        <w:spacing w:after="0" w:line="240" w:lineRule="auto"/>
        <w:jc w:val="both"/>
        <w:textAlignment w:val="baseline"/>
        <w:outlineLvl w:val="2"/>
        <w:rPr>
          <w:rFonts w:ascii="Times New Roman" w:eastAsia="Times New Roman" w:hAnsi="Times New Roman" w:cs="Times New Roman"/>
          <w:sz w:val="28"/>
          <w:szCs w:val="28"/>
        </w:rPr>
      </w:pPr>
    </w:p>
    <w:p w:rsidR="005B5B78" w:rsidRPr="005B5B78" w:rsidRDefault="005B5B78" w:rsidP="005B5B78">
      <w:pPr>
        <w:widowControl w:val="0"/>
        <w:overflowPunct w:val="0"/>
        <w:autoSpaceDE w:val="0"/>
        <w:autoSpaceDN w:val="0"/>
        <w:adjustRightInd w:val="0"/>
        <w:spacing w:after="0" w:line="240" w:lineRule="auto"/>
        <w:jc w:val="both"/>
        <w:textAlignment w:val="baseline"/>
        <w:outlineLvl w:val="2"/>
        <w:rPr>
          <w:rFonts w:ascii="Times New Roman" w:eastAsia="Times New Roman" w:hAnsi="Times New Roman" w:cs="Times New Roman"/>
          <w:sz w:val="28"/>
          <w:szCs w:val="28"/>
        </w:rPr>
      </w:pPr>
    </w:p>
    <w:p w:rsidR="005B5B78" w:rsidRPr="005B5B78" w:rsidRDefault="005B5B78" w:rsidP="005B5B78">
      <w:pPr>
        <w:widowControl w:val="0"/>
        <w:overflowPunct w:val="0"/>
        <w:autoSpaceDE w:val="0"/>
        <w:autoSpaceDN w:val="0"/>
        <w:adjustRightInd w:val="0"/>
        <w:spacing w:after="0" w:line="240" w:lineRule="auto"/>
        <w:ind w:firstLine="540"/>
        <w:jc w:val="center"/>
        <w:textAlignment w:val="baseline"/>
        <w:outlineLvl w:val="2"/>
        <w:rPr>
          <w:rFonts w:ascii="Times New Roman" w:eastAsia="Times New Roman" w:hAnsi="Times New Roman" w:cs="Times New Roman"/>
        </w:rPr>
      </w:pPr>
      <w:r w:rsidRPr="005B5B78">
        <w:rPr>
          <w:rFonts w:ascii="Times New Roman" w:eastAsia="Times New Roman" w:hAnsi="Times New Roman" w:cs="Times New Roman"/>
          <w:sz w:val="20"/>
          <w:szCs w:val="20"/>
        </w:rPr>
        <w:t xml:space="preserve"> </w:t>
      </w:r>
    </w:p>
    <w:p w:rsidR="005B5B78" w:rsidRPr="005B5B78" w:rsidRDefault="005B5B78" w:rsidP="005B5B78">
      <w:pPr>
        <w:widowControl w:val="0"/>
        <w:overflowPunct w:val="0"/>
        <w:autoSpaceDE w:val="0"/>
        <w:autoSpaceDN w:val="0"/>
        <w:adjustRightInd w:val="0"/>
        <w:spacing w:after="0" w:line="240" w:lineRule="auto"/>
        <w:ind w:firstLine="540"/>
        <w:jc w:val="center"/>
        <w:textAlignment w:val="baseline"/>
        <w:outlineLvl w:val="2"/>
        <w:rPr>
          <w:rFonts w:ascii="Times New Roman" w:eastAsia="Times New Roman" w:hAnsi="Times New Roman" w:cs="Times New Roman"/>
        </w:rPr>
      </w:pPr>
    </w:p>
    <w:p w:rsidR="005B5B78" w:rsidRPr="005B5B78" w:rsidRDefault="005B5B78" w:rsidP="005B5B78">
      <w:pPr>
        <w:widowControl w:val="0"/>
        <w:overflowPunct w:val="0"/>
        <w:autoSpaceDE w:val="0"/>
        <w:autoSpaceDN w:val="0"/>
        <w:adjustRightInd w:val="0"/>
        <w:spacing w:after="0" w:line="240" w:lineRule="auto"/>
        <w:ind w:firstLine="540"/>
        <w:jc w:val="center"/>
        <w:textAlignment w:val="baseline"/>
        <w:outlineLvl w:val="2"/>
        <w:rPr>
          <w:rFonts w:ascii="Times New Roman" w:eastAsia="Times New Roman" w:hAnsi="Times New Roman" w:cs="Times New Roman"/>
        </w:rPr>
      </w:pPr>
    </w:p>
    <w:p w:rsidR="005B5B78" w:rsidRPr="005B5B78" w:rsidRDefault="005B5B78" w:rsidP="005B5B78">
      <w:pPr>
        <w:widowControl w:val="0"/>
        <w:overflowPunct w:val="0"/>
        <w:autoSpaceDE w:val="0"/>
        <w:autoSpaceDN w:val="0"/>
        <w:adjustRightInd w:val="0"/>
        <w:spacing w:after="0" w:line="240" w:lineRule="auto"/>
        <w:textAlignment w:val="baseline"/>
        <w:outlineLvl w:val="2"/>
        <w:rPr>
          <w:rFonts w:ascii="Times New Roman" w:eastAsia="Times New Roman" w:hAnsi="Times New Roman" w:cs="Times New Roman"/>
        </w:rPr>
      </w:pPr>
    </w:p>
    <w:p w:rsidR="005B5B78" w:rsidRPr="005B5B78" w:rsidRDefault="005B5B78" w:rsidP="005B5B78">
      <w:pPr>
        <w:widowControl w:val="0"/>
        <w:overflowPunct w:val="0"/>
        <w:autoSpaceDE w:val="0"/>
        <w:autoSpaceDN w:val="0"/>
        <w:adjustRightInd w:val="0"/>
        <w:spacing w:after="0" w:line="240" w:lineRule="auto"/>
        <w:jc w:val="right"/>
        <w:textAlignment w:val="baseline"/>
        <w:outlineLvl w:val="2"/>
        <w:rPr>
          <w:rFonts w:ascii="Times New Roman" w:eastAsia="Times New Roman" w:hAnsi="Times New Roman" w:cs="Times New Roman"/>
          <w:sz w:val="20"/>
          <w:szCs w:val="20"/>
        </w:rPr>
      </w:pPr>
    </w:p>
    <w:p w:rsidR="005B5B78" w:rsidRPr="005B5B78" w:rsidRDefault="005B5B78" w:rsidP="005B5B78">
      <w:pPr>
        <w:widowControl w:val="0"/>
        <w:overflowPunct w:val="0"/>
        <w:autoSpaceDE w:val="0"/>
        <w:autoSpaceDN w:val="0"/>
        <w:adjustRightInd w:val="0"/>
        <w:spacing w:after="0" w:line="240" w:lineRule="auto"/>
        <w:jc w:val="right"/>
        <w:textAlignment w:val="baseline"/>
        <w:outlineLvl w:val="2"/>
        <w:rPr>
          <w:rFonts w:ascii="Times New Roman" w:eastAsia="Times New Roman" w:hAnsi="Times New Roman" w:cs="Times New Roman"/>
          <w:sz w:val="20"/>
          <w:szCs w:val="20"/>
        </w:rPr>
      </w:pPr>
    </w:p>
    <w:p w:rsidR="005B5B78" w:rsidRPr="005B5B78" w:rsidRDefault="005B5B78" w:rsidP="005B5B78">
      <w:pPr>
        <w:widowControl w:val="0"/>
        <w:overflowPunct w:val="0"/>
        <w:autoSpaceDE w:val="0"/>
        <w:spacing w:after="0" w:line="240" w:lineRule="auto"/>
        <w:jc w:val="right"/>
        <w:textAlignment w:val="baseline"/>
        <w:rPr>
          <w:rFonts w:ascii="Times New Roman" w:eastAsia="Times New Roman" w:hAnsi="Times New Roman" w:cs="Times New Roman"/>
          <w:sz w:val="20"/>
          <w:szCs w:val="20"/>
        </w:rPr>
      </w:pPr>
    </w:p>
    <w:p w:rsidR="005B5B78" w:rsidRPr="005B5B78" w:rsidRDefault="005B5B78" w:rsidP="005B5B78">
      <w:pPr>
        <w:widowControl w:val="0"/>
        <w:overflowPunct w:val="0"/>
        <w:autoSpaceDE w:val="0"/>
        <w:spacing w:after="0" w:line="240" w:lineRule="auto"/>
        <w:jc w:val="right"/>
        <w:textAlignment w:val="baseline"/>
        <w:rPr>
          <w:rFonts w:ascii="Times New Roman" w:eastAsia="Times New Roman" w:hAnsi="Times New Roman" w:cs="Times New Roman"/>
          <w:sz w:val="20"/>
          <w:szCs w:val="20"/>
        </w:rPr>
      </w:pPr>
    </w:p>
    <w:p w:rsidR="005B5B78" w:rsidRPr="005B5B78" w:rsidRDefault="005B5B78" w:rsidP="005B5B78">
      <w:pPr>
        <w:widowControl w:val="0"/>
        <w:overflowPunct w:val="0"/>
        <w:autoSpaceDE w:val="0"/>
        <w:spacing w:after="0" w:line="240" w:lineRule="auto"/>
        <w:jc w:val="right"/>
        <w:textAlignment w:val="baseline"/>
        <w:rPr>
          <w:rFonts w:ascii="Times New Roman" w:eastAsia="Times New Roman" w:hAnsi="Times New Roman" w:cs="Times New Roman"/>
          <w:sz w:val="20"/>
          <w:szCs w:val="20"/>
        </w:rPr>
      </w:pPr>
    </w:p>
    <w:p w:rsidR="005B5B78" w:rsidRPr="005B5B78" w:rsidRDefault="005B5B78" w:rsidP="005B5B78">
      <w:pPr>
        <w:widowControl w:val="0"/>
        <w:overflowPunct w:val="0"/>
        <w:autoSpaceDE w:val="0"/>
        <w:spacing w:after="0" w:line="240" w:lineRule="auto"/>
        <w:jc w:val="right"/>
        <w:textAlignment w:val="baseline"/>
        <w:rPr>
          <w:rFonts w:ascii="Times New Roman" w:eastAsia="Times New Roman" w:hAnsi="Times New Roman" w:cs="Times New Roman"/>
          <w:sz w:val="20"/>
          <w:szCs w:val="20"/>
        </w:rPr>
      </w:pPr>
    </w:p>
    <w:p w:rsidR="005B5B78" w:rsidRPr="005B5B78" w:rsidRDefault="005B5B78" w:rsidP="005B5B78">
      <w:pPr>
        <w:widowControl w:val="0"/>
        <w:overflowPunct w:val="0"/>
        <w:autoSpaceDE w:val="0"/>
        <w:spacing w:after="0" w:line="240" w:lineRule="auto"/>
        <w:jc w:val="right"/>
        <w:textAlignment w:val="baseline"/>
        <w:rPr>
          <w:rFonts w:ascii="Times New Roman" w:eastAsia="Times New Roman" w:hAnsi="Times New Roman" w:cs="Times New Roman"/>
          <w:sz w:val="20"/>
          <w:szCs w:val="20"/>
        </w:rPr>
      </w:pPr>
    </w:p>
    <w:p w:rsidR="005B5B78" w:rsidRPr="005B5B78" w:rsidRDefault="005B5B78" w:rsidP="005B5B78">
      <w:pPr>
        <w:widowControl w:val="0"/>
        <w:overflowPunct w:val="0"/>
        <w:autoSpaceDE w:val="0"/>
        <w:spacing w:after="0" w:line="240" w:lineRule="auto"/>
        <w:jc w:val="right"/>
        <w:textAlignment w:val="baseline"/>
        <w:rPr>
          <w:rFonts w:ascii="Times New Roman" w:eastAsia="Times New Roman" w:hAnsi="Times New Roman" w:cs="Times New Roman"/>
          <w:sz w:val="20"/>
          <w:szCs w:val="20"/>
        </w:rPr>
      </w:pPr>
    </w:p>
    <w:p w:rsidR="005B5B78" w:rsidRPr="005B5B78" w:rsidRDefault="005B5B78" w:rsidP="005B5B78">
      <w:pPr>
        <w:widowControl w:val="0"/>
        <w:overflowPunct w:val="0"/>
        <w:autoSpaceDE w:val="0"/>
        <w:spacing w:after="0" w:line="240" w:lineRule="auto"/>
        <w:jc w:val="right"/>
        <w:textAlignment w:val="baseline"/>
        <w:rPr>
          <w:rFonts w:ascii="Times New Roman" w:eastAsia="Times New Roman" w:hAnsi="Times New Roman" w:cs="Times New Roman"/>
          <w:sz w:val="20"/>
          <w:szCs w:val="20"/>
        </w:rPr>
      </w:pPr>
    </w:p>
    <w:p w:rsidR="005B5B78" w:rsidRPr="005B5B78" w:rsidRDefault="005B5B78" w:rsidP="005B5B78">
      <w:pPr>
        <w:widowControl w:val="0"/>
        <w:overflowPunct w:val="0"/>
        <w:autoSpaceDE w:val="0"/>
        <w:spacing w:after="0" w:line="240" w:lineRule="auto"/>
        <w:jc w:val="right"/>
        <w:textAlignment w:val="baseline"/>
        <w:rPr>
          <w:rFonts w:ascii="Times New Roman" w:eastAsia="Times New Roman" w:hAnsi="Times New Roman" w:cs="Times New Roman"/>
          <w:sz w:val="20"/>
          <w:szCs w:val="20"/>
        </w:rPr>
      </w:pPr>
    </w:p>
    <w:p w:rsidR="005B5B78" w:rsidRPr="005B5B78" w:rsidRDefault="005B5B78" w:rsidP="005B5B78">
      <w:pPr>
        <w:widowControl w:val="0"/>
        <w:overflowPunct w:val="0"/>
        <w:autoSpaceDE w:val="0"/>
        <w:spacing w:after="0" w:line="240" w:lineRule="auto"/>
        <w:jc w:val="right"/>
        <w:textAlignment w:val="baseline"/>
        <w:rPr>
          <w:rFonts w:ascii="Times New Roman" w:eastAsia="Times New Roman" w:hAnsi="Times New Roman" w:cs="Times New Roman"/>
          <w:sz w:val="20"/>
          <w:szCs w:val="20"/>
        </w:rPr>
      </w:pPr>
    </w:p>
    <w:p w:rsidR="005B5B78" w:rsidRPr="005B5B78" w:rsidRDefault="005B5B78" w:rsidP="005B5B78">
      <w:pPr>
        <w:widowControl w:val="0"/>
        <w:overflowPunct w:val="0"/>
        <w:autoSpaceDE w:val="0"/>
        <w:spacing w:after="0" w:line="240" w:lineRule="auto"/>
        <w:jc w:val="right"/>
        <w:textAlignment w:val="baseline"/>
        <w:rPr>
          <w:rFonts w:ascii="Times New Roman" w:eastAsia="Times New Roman" w:hAnsi="Times New Roman" w:cs="Times New Roman"/>
          <w:sz w:val="20"/>
          <w:szCs w:val="20"/>
        </w:rPr>
      </w:pPr>
    </w:p>
    <w:p w:rsidR="005B5B78" w:rsidRPr="005B5B78" w:rsidRDefault="005B5B78" w:rsidP="005B5B78">
      <w:pPr>
        <w:widowControl w:val="0"/>
        <w:overflowPunct w:val="0"/>
        <w:autoSpaceDE w:val="0"/>
        <w:spacing w:after="0" w:line="240" w:lineRule="auto"/>
        <w:jc w:val="right"/>
        <w:textAlignment w:val="baseline"/>
        <w:rPr>
          <w:rFonts w:ascii="Times New Roman" w:eastAsia="Times New Roman" w:hAnsi="Times New Roman" w:cs="Times New Roman"/>
          <w:sz w:val="20"/>
          <w:szCs w:val="20"/>
        </w:rPr>
      </w:pPr>
    </w:p>
    <w:p w:rsidR="005B5B78" w:rsidRPr="005B5B78" w:rsidRDefault="005B5B78" w:rsidP="005B5B78">
      <w:pPr>
        <w:widowControl w:val="0"/>
        <w:overflowPunct w:val="0"/>
        <w:autoSpaceDE w:val="0"/>
        <w:spacing w:after="0" w:line="240" w:lineRule="auto"/>
        <w:textAlignment w:val="baseline"/>
        <w:rPr>
          <w:rFonts w:ascii="Times New Roman" w:eastAsia="Times New Roman" w:hAnsi="Times New Roman" w:cs="Times New Roman"/>
          <w:sz w:val="20"/>
          <w:szCs w:val="20"/>
        </w:rPr>
      </w:pPr>
    </w:p>
    <w:p w:rsidR="005B5B78" w:rsidRPr="005B5B78" w:rsidRDefault="005B5B78" w:rsidP="005B5B78">
      <w:pPr>
        <w:widowControl w:val="0"/>
        <w:overflowPunct w:val="0"/>
        <w:autoSpaceDE w:val="0"/>
        <w:spacing w:after="0" w:line="240" w:lineRule="auto"/>
        <w:textAlignment w:val="baseline"/>
        <w:rPr>
          <w:rFonts w:ascii="Times New Roman" w:eastAsia="Times New Roman" w:hAnsi="Times New Roman" w:cs="Times New Roman"/>
          <w:sz w:val="24"/>
          <w:szCs w:val="24"/>
        </w:rPr>
      </w:pPr>
    </w:p>
    <w:p w:rsidR="005B5B78" w:rsidRPr="005B5B78" w:rsidRDefault="005B5B78" w:rsidP="005B5B78">
      <w:pPr>
        <w:widowControl w:val="0"/>
        <w:overflowPunct w:val="0"/>
        <w:autoSpaceDE w:val="0"/>
        <w:spacing w:after="0" w:line="240" w:lineRule="auto"/>
        <w:jc w:val="right"/>
        <w:textAlignment w:val="baseline"/>
        <w:rPr>
          <w:rFonts w:ascii="Times New Roman" w:eastAsia="Times New Roman" w:hAnsi="Times New Roman" w:cs="Times New Roman"/>
          <w:sz w:val="28"/>
          <w:szCs w:val="28"/>
        </w:rPr>
      </w:pPr>
    </w:p>
    <w:p w:rsidR="005B5B78" w:rsidRPr="005B5B78" w:rsidRDefault="005B5B78" w:rsidP="005B5B78">
      <w:pPr>
        <w:widowControl w:val="0"/>
        <w:overflowPunct w:val="0"/>
        <w:autoSpaceDE w:val="0"/>
        <w:spacing w:after="0" w:line="240" w:lineRule="auto"/>
        <w:jc w:val="right"/>
        <w:textAlignment w:val="baseline"/>
        <w:rPr>
          <w:rFonts w:ascii="Times New Roman" w:eastAsia="Times New Roman" w:hAnsi="Times New Roman" w:cs="Times New Roman"/>
          <w:sz w:val="28"/>
          <w:szCs w:val="28"/>
        </w:rPr>
      </w:pPr>
    </w:p>
    <w:p w:rsidR="005B5B78" w:rsidRPr="005B5B78" w:rsidRDefault="005B5B78" w:rsidP="005B5B78">
      <w:pPr>
        <w:widowControl w:val="0"/>
        <w:overflowPunct w:val="0"/>
        <w:autoSpaceDE w:val="0"/>
        <w:spacing w:after="0" w:line="240" w:lineRule="auto"/>
        <w:jc w:val="right"/>
        <w:textAlignment w:val="baseline"/>
        <w:rPr>
          <w:rFonts w:ascii="Times New Roman" w:eastAsia="Times New Roman" w:hAnsi="Times New Roman" w:cs="Times New Roman"/>
          <w:sz w:val="28"/>
          <w:szCs w:val="28"/>
        </w:rPr>
      </w:pPr>
    </w:p>
    <w:p w:rsidR="005B5B78" w:rsidRPr="005B5B78" w:rsidRDefault="005B5B78" w:rsidP="005B5B78">
      <w:pPr>
        <w:widowControl w:val="0"/>
        <w:overflowPunct w:val="0"/>
        <w:autoSpaceDE w:val="0"/>
        <w:spacing w:after="0" w:line="240" w:lineRule="auto"/>
        <w:jc w:val="right"/>
        <w:textAlignment w:val="baseline"/>
        <w:rPr>
          <w:rFonts w:ascii="Times New Roman" w:eastAsia="Times New Roman" w:hAnsi="Times New Roman" w:cs="Times New Roman"/>
          <w:sz w:val="28"/>
          <w:szCs w:val="28"/>
        </w:rPr>
      </w:pPr>
    </w:p>
    <w:p w:rsidR="005B5B78" w:rsidRDefault="005B5B78" w:rsidP="00810E2A">
      <w:pPr>
        <w:widowControl w:val="0"/>
        <w:overflowPunct w:val="0"/>
        <w:autoSpaceDE w:val="0"/>
        <w:spacing w:after="0" w:line="240" w:lineRule="auto"/>
        <w:textAlignment w:val="baseline"/>
        <w:rPr>
          <w:rFonts w:ascii="Times New Roman" w:eastAsia="Times New Roman" w:hAnsi="Times New Roman" w:cs="Times New Roman"/>
          <w:sz w:val="28"/>
          <w:szCs w:val="28"/>
        </w:rPr>
      </w:pPr>
    </w:p>
    <w:p w:rsidR="00810E2A" w:rsidRDefault="00810E2A" w:rsidP="00810E2A">
      <w:pPr>
        <w:widowControl w:val="0"/>
        <w:overflowPunct w:val="0"/>
        <w:autoSpaceDE w:val="0"/>
        <w:spacing w:after="0" w:line="240" w:lineRule="auto"/>
        <w:textAlignment w:val="baseline"/>
        <w:rPr>
          <w:rFonts w:ascii="Times New Roman" w:eastAsia="Times New Roman" w:hAnsi="Times New Roman" w:cs="Times New Roman"/>
          <w:sz w:val="28"/>
          <w:szCs w:val="28"/>
        </w:rPr>
      </w:pPr>
    </w:p>
    <w:p w:rsidR="00810E2A" w:rsidRDefault="00810E2A" w:rsidP="00810E2A">
      <w:pPr>
        <w:widowControl w:val="0"/>
        <w:overflowPunct w:val="0"/>
        <w:autoSpaceDE w:val="0"/>
        <w:spacing w:after="0" w:line="240" w:lineRule="auto"/>
        <w:textAlignment w:val="baseline"/>
        <w:rPr>
          <w:rFonts w:ascii="Times New Roman" w:eastAsia="Times New Roman" w:hAnsi="Times New Roman" w:cs="Times New Roman"/>
          <w:sz w:val="28"/>
          <w:szCs w:val="28"/>
        </w:rPr>
      </w:pPr>
    </w:p>
    <w:p w:rsidR="00810E2A" w:rsidRDefault="00810E2A" w:rsidP="00810E2A">
      <w:pPr>
        <w:widowControl w:val="0"/>
        <w:overflowPunct w:val="0"/>
        <w:autoSpaceDE w:val="0"/>
        <w:spacing w:after="0" w:line="240" w:lineRule="auto"/>
        <w:textAlignment w:val="baseline"/>
        <w:rPr>
          <w:rFonts w:ascii="Times New Roman" w:eastAsia="Times New Roman" w:hAnsi="Times New Roman" w:cs="Times New Roman"/>
          <w:sz w:val="28"/>
          <w:szCs w:val="28"/>
        </w:rPr>
      </w:pPr>
    </w:p>
    <w:p w:rsidR="00810E2A" w:rsidRPr="005B5B78" w:rsidRDefault="00810E2A" w:rsidP="00810E2A">
      <w:pPr>
        <w:widowControl w:val="0"/>
        <w:overflowPunct w:val="0"/>
        <w:autoSpaceDE w:val="0"/>
        <w:spacing w:after="0" w:line="240" w:lineRule="auto"/>
        <w:textAlignment w:val="baseline"/>
        <w:rPr>
          <w:rFonts w:ascii="Times New Roman" w:eastAsia="Times New Roman" w:hAnsi="Times New Roman" w:cs="Times New Roman"/>
          <w:sz w:val="28"/>
          <w:szCs w:val="28"/>
        </w:rPr>
      </w:pPr>
    </w:p>
    <w:p w:rsidR="005B5B78" w:rsidRPr="005B5B78" w:rsidRDefault="005B5B78" w:rsidP="005B5B78">
      <w:pPr>
        <w:widowControl w:val="0"/>
        <w:overflowPunct w:val="0"/>
        <w:autoSpaceDE w:val="0"/>
        <w:spacing w:after="0" w:line="240" w:lineRule="auto"/>
        <w:jc w:val="right"/>
        <w:textAlignment w:val="baseline"/>
        <w:rPr>
          <w:rFonts w:ascii="Times New Roman" w:eastAsia="Times New Roman" w:hAnsi="Times New Roman" w:cs="Times New Roman"/>
          <w:sz w:val="28"/>
          <w:szCs w:val="28"/>
        </w:rPr>
      </w:pPr>
    </w:p>
    <w:p w:rsidR="005B5B78" w:rsidRPr="005B5B78" w:rsidRDefault="005B5B78" w:rsidP="005B5B78">
      <w:pPr>
        <w:widowControl w:val="0"/>
        <w:overflowPunct w:val="0"/>
        <w:autoSpaceDE w:val="0"/>
        <w:spacing w:after="0" w:line="240" w:lineRule="auto"/>
        <w:jc w:val="right"/>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lastRenderedPageBreak/>
        <w:t>Приложение 1</w:t>
      </w:r>
    </w:p>
    <w:p w:rsidR="005B5B78" w:rsidRPr="005B5B78" w:rsidRDefault="005B5B78" w:rsidP="005B5B78">
      <w:pPr>
        <w:widowControl w:val="0"/>
        <w:overflowPunct w:val="0"/>
        <w:autoSpaceDE w:val="0"/>
        <w:spacing w:after="0" w:line="240" w:lineRule="auto"/>
        <w:jc w:val="center"/>
        <w:textAlignment w:val="baseline"/>
        <w:rPr>
          <w:rFonts w:ascii="Times New Roman" w:eastAsia="Times New Roman" w:hAnsi="Times New Roman" w:cs="Times New Roman"/>
          <w:sz w:val="20"/>
          <w:szCs w:val="20"/>
        </w:rPr>
      </w:pPr>
    </w:p>
    <w:p w:rsidR="005B5B78" w:rsidRPr="005B5B78" w:rsidRDefault="005B5B78" w:rsidP="005B5B78">
      <w:pPr>
        <w:widowControl w:val="0"/>
        <w:overflowPunct w:val="0"/>
        <w:autoSpaceDE w:val="0"/>
        <w:spacing w:after="0" w:line="240" w:lineRule="auto"/>
        <w:jc w:val="center"/>
        <w:textAlignment w:val="baseline"/>
        <w:rPr>
          <w:rFonts w:ascii="Times New Roman" w:eastAsia="Times New Roman" w:hAnsi="Times New Roman" w:cs="Times New Roman"/>
          <w:sz w:val="20"/>
          <w:szCs w:val="20"/>
        </w:rPr>
      </w:pPr>
    </w:p>
    <w:p w:rsidR="005B5B78" w:rsidRPr="005B5B78" w:rsidRDefault="005B5B78" w:rsidP="005B5B78">
      <w:pPr>
        <w:widowControl w:val="0"/>
        <w:overflowPunct w:val="0"/>
        <w:autoSpaceDE w:val="0"/>
        <w:spacing w:after="0" w:line="240" w:lineRule="auto"/>
        <w:jc w:val="center"/>
        <w:textAlignment w:val="baseline"/>
        <w:rPr>
          <w:rFonts w:ascii="Times New Roman" w:eastAsia="Times New Roman" w:hAnsi="Times New Roman" w:cs="Times New Roman"/>
          <w:b/>
          <w:sz w:val="20"/>
          <w:szCs w:val="20"/>
        </w:rPr>
      </w:pPr>
      <w:r w:rsidRPr="005B5B78">
        <w:rPr>
          <w:rFonts w:ascii="Times New Roman" w:eastAsia="Times New Roman" w:hAnsi="Times New Roman" w:cs="Times New Roman"/>
          <w:b/>
          <w:sz w:val="20"/>
          <w:szCs w:val="20"/>
        </w:rPr>
        <w:t xml:space="preserve">Блок-схема </w:t>
      </w:r>
    </w:p>
    <w:p w:rsidR="005B5B78" w:rsidRPr="005B5B78" w:rsidRDefault="005B5B78" w:rsidP="005B5B78">
      <w:pPr>
        <w:widowControl w:val="0"/>
        <w:overflowPunct w:val="0"/>
        <w:autoSpaceDE w:val="0"/>
        <w:spacing w:after="0" w:line="240" w:lineRule="auto"/>
        <w:jc w:val="center"/>
        <w:textAlignment w:val="baseline"/>
        <w:rPr>
          <w:rFonts w:ascii="Times New Roman" w:eastAsia="Times New Roman" w:hAnsi="Times New Roman" w:cs="Times New Roman"/>
          <w:b/>
          <w:sz w:val="20"/>
          <w:szCs w:val="20"/>
        </w:rPr>
      </w:pPr>
      <w:r w:rsidRPr="005B5B78">
        <w:rPr>
          <w:rFonts w:ascii="Times New Roman" w:eastAsia="Times New Roman" w:hAnsi="Times New Roman" w:cs="Times New Roman"/>
          <w:b/>
          <w:sz w:val="20"/>
          <w:szCs w:val="20"/>
        </w:rPr>
        <w:t>последовательности административных процедур при предоставлении муниципальной услуги по выдаче разрешения на отклонение от предельных параметров разрешенного строительства, реконструкции объектов капитального строительства</w:t>
      </w:r>
    </w:p>
    <w:p w:rsidR="005B5B78" w:rsidRPr="005B5B78" w:rsidRDefault="005B5B78" w:rsidP="005B5B78">
      <w:pPr>
        <w:widowControl w:val="0"/>
        <w:overflowPunct w:val="0"/>
        <w:autoSpaceDE w:val="0"/>
        <w:spacing w:after="0" w:line="240" w:lineRule="auto"/>
        <w:jc w:val="center"/>
        <w:textAlignment w:val="baseline"/>
        <w:rPr>
          <w:rFonts w:ascii="Times New Roman" w:eastAsia="Times New Roman" w:hAnsi="Times New Roman" w:cs="Times New Roman"/>
          <w:b/>
        </w:rPr>
      </w:pPr>
    </w:p>
    <w:p w:rsidR="005B5B78" w:rsidRPr="005B5B78" w:rsidRDefault="005B5B78" w:rsidP="005B5B78">
      <w:pPr>
        <w:widowControl w:val="0"/>
        <w:overflowPunct w:val="0"/>
        <w:autoSpaceDE w:val="0"/>
        <w:spacing w:after="0" w:line="240" w:lineRule="auto"/>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66432" behindDoc="0" locked="0" layoutInCell="1" allowOverlap="1">
                <wp:simplePos x="0" y="0"/>
                <wp:positionH relativeFrom="column">
                  <wp:posOffset>-78105</wp:posOffset>
                </wp:positionH>
                <wp:positionV relativeFrom="paragraph">
                  <wp:posOffset>150495</wp:posOffset>
                </wp:positionV>
                <wp:extent cx="5976620" cy="3736975"/>
                <wp:effectExtent l="12700" t="13335" r="11430" b="12065"/>
                <wp:wrapNone/>
                <wp:docPr id="15" name="Группа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6620" cy="3736975"/>
                          <a:chOff x="1578" y="2893"/>
                          <a:chExt cx="9251" cy="5885"/>
                        </a:xfrm>
                      </wpg:grpSpPr>
                      <wps:wsp>
                        <wps:cNvPr id="16" name="Rectangle 10"/>
                        <wps:cNvSpPr>
                          <a:spLocks noChangeArrowheads="1"/>
                        </wps:cNvSpPr>
                        <wps:spPr bwMode="auto">
                          <a:xfrm>
                            <a:off x="1578" y="2927"/>
                            <a:ext cx="2995" cy="818"/>
                          </a:xfrm>
                          <a:prstGeom prst="rect">
                            <a:avLst/>
                          </a:prstGeom>
                          <a:solidFill>
                            <a:srgbClr val="FFFFFF"/>
                          </a:solidFill>
                          <a:ln w="9525">
                            <a:solidFill>
                              <a:srgbClr val="000000"/>
                            </a:solidFill>
                            <a:miter lim="800000"/>
                            <a:headEnd/>
                            <a:tailEnd/>
                          </a:ln>
                        </wps:spPr>
                        <wps:txbx>
                          <w:txbxContent>
                            <w:p w:rsidR="005B5B78" w:rsidRPr="00967DC5" w:rsidRDefault="005B5B78" w:rsidP="005B5B78">
                              <w:pPr>
                                <w:jc w:val="center"/>
                              </w:pPr>
                              <w:r>
                                <w:t>Заполнение заявления через Р</w:t>
                              </w:r>
                              <w:r w:rsidRPr="00967DC5">
                                <w:t>ПГУ</w:t>
                              </w:r>
                            </w:p>
                          </w:txbxContent>
                        </wps:txbx>
                        <wps:bodyPr rot="0" vert="horz" wrap="square" lIns="91440" tIns="45720" rIns="91440" bIns="45720" anchor="t" anchorCtr="0" upright="1">
                          <a:noAutofit/>
                        </wps:bodyPr>
                      </wps:wsp>
                      <wps:wsp>
                        <wps:cNvPr id="17" name="Rectangle 11"/>
                        <wps:cNvSpPr>
                          <a:spLocks noChangeArrowheads="1"/>
                        </wps:cNvSpPr>
                        <wps:spPr bwMode="auto">
                          <a:xfrm>
                            <a:off x="4999" y="2893"/>
                            <a:ext cx="2719" cy="852"/>
                          </a:xfrm>
                          <a:prstGeom prst="rect">
                            <a:avLst/>
                          </a:prstGeom>
                          <a:solidFill>
                            <a:srgbClr val="FFFFFF"/>
                          </a:solidFill>
                          <a:ln w="9525">
                            <a:solidFill>
                              <a:srgbClr val="000000"/>
                            </a:solidFill>
                            <a:miter lim="800000"/>
                            <a:headEnd/>
                            <a:tailEnd/>
                          </a:ln>
                        </wps:spPr>
                        <wps:txbx>
                          <w:txbxContent>
                            <w:p w:rsidR="005B5B78" w:rsidRPr="00967DC5" w:rsidRDefault="005B5B78" w:rsidP="005B5B78">
                              <w:pPr>
                                <w:jc w:val="center"/>
                              </w:pPr>
                              <w:r w:rsidRPr="00967DC5">
                                <w:t>Подача заявления при личном обращении</w:t>
                              </w:r>
                            </w:p>
                          </w:txbxContent>
                        </wps:txbx>
                        <wps:bodyPr rot="0" vert="horz" wrap="square" lIns="91440" tIns="45720" rIns="91440" bIns="45720" anchor="t" anchorCtr="0" upright="1">
                          <a:noAutofit/>
                        </wps:bodyPr>
                      </wps:wsp>
                      <wps:wsp>
                        <wps:cNvPr id="18" name="Rectangle 12"/>
                        <wps:cNvSpPr>
                          <a:spLocks noChangeArrowheads="1"/>
                        </wps:cNvSpPr>
                        <wps:spPr bwMode="auto">
                          <a:xfrm>
                            <a:off x="8064" y="2927"/>
                            <a:ext cx="2765" cy="818"/>
                          </a:xfrm>
                          <a:prstGeom prst="rect">
                            <a:avLst/>
                          </a:prstGeom>
                          <a:solidFill>
                            <a:srgbClr val="FFFFFF"/>
                          </a:solidFill>
                          <a:ln w="9525">
                            <a:solidFill>
                              <a:srgbClr val="000000"/>
                            </a:solidFill>
                            <a:miter lim="800000"/>
                            <a:headEnd/>
                            <a:tailEnd/>
                          </a:ln>
                        </wps:spPr>
                        <wps:txbx>
                          <w:txbxContent>
                            <w:p w:rsidR="005B5B78" w:rsidRPr="00967DC5" w:rsidRDefault="005B5B78" w:rsidP="005B5B78">
                              <w:pPr>
                                <w:jc w:val="center"/>
                              </w:pPr>
                              <w:r>
                                <w:t>Подача заявления через МФЦ</w:t>
                              </w:r>
                            </w:p>
                          </w:txbxContent>
                        </wps:txbx>
                        <wps:bodyPr rot="0" vert="horz" wrap="square" lIns="91440" tIns="45720" rIns="91440" bIns="45720" anchor="t" anchorCtr="0" upright="1">
                          <a:noAutofit/>
                        </wps:bodyPr>
                      </wps:wsp>
                      <wps:wsp>
                        <wps:cNvPr id="19" name="Rectangle 13"/>
                        <wps:cNvSpPr>
                          <a:spLocks noChangeArrowheads="1"/>
                        </wps:cNvSpPr>
                        <wps:spPr bwMode="auto">
                          <a:xfrm>
                            <a:off x="4447" y="4344"/>
                            <a:ext cx="3548" cy="346"/>
                          </a:xfrm>
                          <a:prstGeom prst="rect">
                            <a:avLst/>
                          </a:prstGeom>
                          <a:solidFill>
                            <a:srgbClr val="FFFFFF"/>
                          </a:solidFill>
                          <a:ln w="9525">
                            <a:solidFill>
                              <a:srgbClr val="000000"/>
                            </a:solidFill>
                            <a:miter lim="800000"/>
                            <a:headEnd/>
                            <a:tailEnd/>
                          </a:ln>
                        </wps:spPr>
                        <wps:txbx>
                          <w:txbxContent>
                            <w:p w:rsidR="005B5B78" w:rsidRDefault="005B5B78" w:rsidP="005B5B78">
                              <w:pPr>
                                <w:jc w:val="center"/>
                              </w:pPr>
                              <w:r>
                                <w:t>Регистрация заявления</w:t>
                              </w:r>
                            </w:p>
                            <w:p w:rsidR="005B5B78" w:rsidRPr="00967DC5" w:rsidRDefault="005B5B78" w:rsidP="005B5B78">
                              <w:pPr>
                                <w:jc w:val="center"/>
                              </w:pPr>
                              <w:r w:rsidRPr="00967DC5">
                                <w:t>Регистрация заявления</w:t>
                              </w:r>
                            </w:p>
                          </w:txbxContent>
                        </wps:txbx>
                        <wps:bodyPr rot="0" vert="horz" wrap="square" lIns="91440" tIns="45720" rIns="91440" bIns="45720" anchor="t" anchorCtr="0" upright="1">
                          <a:noAutofit/>
                        </wps:bodyPr>
                      </wps:wsp>
                      <wps:wsp>
                        <wps:cNvPr id="20" name="AutoShape 14"/>
                        <wps:cNvCnPr>
                          <a:cxnSpLocks noChangeShapeType="1"/>
                        </wps:cNvCnPr>
                        <wps:spPr bwMode="auto">
                          <a:xfrm flipH="1">
                            <a:off x="2857" y="3827"/>
                            <a:ext cx="1" cy="28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15"/>
                        <wps:cNvCnPr>
                          <a:cxnSpLocks noChangeShapeType="1"/>
                        </wps:cNvCnPr>
                        <wps:spPr bwMode="auto">
                          <a:xfrm>
                            <a:off x="9400" y="3826"/>
                            <a:ext cx="12" cy="28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16"/>
                        <wps:cNvCnPr>
                          <a:cxnSpLocks noChangeShapeType="1"/>
                        </wps:cNvCnPr>
                        <wps:spPr bwMode="auto">
                          <a:xfrm>
                            <a:off x="2858" y="4114"/>
                            <a:ext cx="655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17"/>
                        <wps:cNvCnPr>
                          <a:cxnSpLocks noChangeShapeType="1"/>
                        </wps:cNvCnPr>
                        <wps:spPr bwMode="auto">
                          <a:xfrm>
                            <a:off x="6140" y="3745"/>
                            <a:ext cx="0" cy="59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AutoShape 18"/>
                        <wps:cNvCnPr>
                          <a:cxnSpLocks noChangeShapeType="1"/>
                        </wps:cNvCnPr>
                        <wps:spPr bwMode="auto">
                          <a:xfrm>
                            <a:off x="6140" y="4782"/>
                            <a:ext cx="0" cy="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Rectangle 19"/>
                        <wps:cNvSpPr>
                          <a:spLocks noChangeArrowheads="1"/>
                        </wps:cNvSpPr>
                        <wps:spPr bwMode="auto">
                          <a:xfrm>
                            <a:off x="4055" y="5254"/>
                            <a:ext cx="4228" cy="392"/>
                          </a:xfrm>
                          <a:prstGeom prst="rect">
                            <a:avLst/>
                          </a:prstGeom>
                          <a:solidFill>
                            <a:srgbClr val="FFFFFF"/>
                          </a:solidFill>
                          <a:ln w="9525">
                            <a:solidFill>
                              <a:srgbClr val="000000"/>
                            </a:solidFill>
                            <a:miter lim="800000"/>
                            <a:headEnd/>
                            <a:tailEnd/>
                          </a:ln>
                        </wps:spPr>
                        <wps:txbx>
                          <w:txbxContent>
                            <w:p w:rsidR="005B5B78" w:rsidRPr="000D320D" w:rsidRDefault="005B5B78" w:rsidP="005B5B78">
                              <w:pPr>
                                <w:rPr>
                                  <w:sz w:val="18"/>
                                  <w:szCs w:val="18"/>
                                </w:rPr>
                              </w:pPr>
                              <w:r w:rsidRPr="000D320D">
                                <w:rPr>
                                  <w:sz w:val="18"/>
                                  <w:szCs w:val="18"/>
                                </w:rPr>
                                <w:t>Проверка пакета документов на комплектность</w:t>
                              </w:r>
                            </w:p>
                          </w:txbxContent>
                        </wps:txbx>
                        <wps:bodyPr rot="0" vert="horz" wrap="square" lIns="91440" tIns="45720" rIns="91440" bIns="45720" anchor="t" anchorCtr="0" upright="1">
                          <a:noAutofit/>
                        </wps:bodyPr>
                      </wps:wsp>
                      <wps:wsp>
                        <wps:cNvPr id="26" name="AutoShape 20"/>
                        <wps:cNvCnPr>
                          <a:cxnSpLocks noChangeShapeType="1"/>
                        </wps:cNvCnPr>
                        <wps:spPr bwMode="auto">
                          <a:xfrm>
                            <a:off x="6140" y="5646"/>
                            <a:ext cx="0" cy="63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21"/>
                        <wps:cNvSpPr>
                          <a:spLocks noChangeArrowheads="1"/>
                        </wps:cNvSpPr>
                        <wps:spPr bwMode="auto">
                          <a:xfrm>
                            <a:off x="4907" y="6279"/>
                            <a:ext cx="2408" cy="1694"/>
                          </a:xfrm>
                          <a:prstGeom prst="diamond">
                            <a:avLst/>
                          </a:prstGeom>
                          <a:solidFill>
                            <a:srgbClr val="FFFFFF"/>
                          </a:solidFill>
                          <a:ln w="9525">
                            <a:solidFill>
                              <a:srgbClr val="000000"/>
                            </a:solidFill>
                            <a:miter lim="800000"/>
                            <a:headEnd/>
                            <a:tailEnd/>
                          </a:ln>
                        </wps:spPr>
                        <wps:txbx>
                          <w:txbxContent>
                            <w:p w:rsidR="005B5B78" w:rsidRPr="00977B97" w:rsidRDefault="005B5B78" w:rsidP="005B5B78">
                              <w:pPr>
                                <w:jc w:val="center"/>
                                <w:rPr>
                                  <w:sz w:val="14"/>
                                  <w:szCs w:val="14"/>
                                </w:rPr>
                              </w:pPr>
                              <w:r w:rsidRPr="00977B97">
                                <w:rPr>
                                  <w:sz w:val="14"/>
                                  <w:szCs w:val="14"/>
                                </w:rPr>
                                <w:t>Отсутствуют необходимые документы от заявителя</w:t>
                              </w:r>
                            </w:p>
                          </w:txbxContent>
                        </wps:txbx>
                        <wps:bodyPr rot="0" vert="horz" wrap="square" lIns="91440" tIns="45720" rIns="91440" bIns="45720" anchor="t" anchorCtr="0" upright="1">
                          <a:noAutofit/>
                        </wps:bodyPr>
                      </wps:wsp>
                      <wps:wsp>
                        <wps:cNvPr id="28" name="Rectangle 22"/>
                        <wps:cNvSpPr>
                          <a:spLocks noChangeArrowheads="1"/>
                        </wps:cNvSpPr>
                        <wps:spPr bwMode="auto">
                          <a:xfrm>
                            <a:off x="8433" y="6831"/>
                            <a:ext cx="2396" cy="818"/>
                          </a:xfrm>
                          <a:prstGeom prst="rect">
                            <a:avLst/>
                          </a:prstGeom>
                          <a:solidFill>
                            <a:srgbClr val="FFFFFF"/>
                          </a:solidFill>
                          <a:ln w="9525">
                            <a:solidFill>
                              <a:srgbClr val="000000"/>
                            </a:solidFill>
                            <a:miter lim="800000"/>
                            <a:headEnd/>
                            <a:tailEnd/>
                          </a:ln>
                        </wps:spPr>
                        <wps:txbx>
                          <w:txbxContent>
                            <w:p w:rsidR="005B5B78" w:rsidRPr="007156DD" w:rsidRDefault="005B5B78" w:rsidP="005B5B78">
                              <w:pPr>
                                <w:jc w:val="center"/>
                                <w:rPr>
                                  <w:sz w:val="16"/>
                                  <w:szCs w:val="16"/>
                                </w:rPr>
                              </w:pPr>
                              <w:r w:rsidRPr="007156DD">
                                <w:rPr>
                                  <w:sz w:val="16"/>
                                  <w:szCs w:val="16"/>
                                </w:rPr>
                                <w:t>Уведомление заявителя о необходимости донести отсутствующие документы</w:t>
                              </w:r>
                            </w:p>
                          </w:txbxContent>
                        </wps:txbx>
                        <wps:bodyPr rot="0" vert="horz" wrap="square" lIns="91440" tIns="45720" rIns="91440" bIns="45720" anchor="t" anchorCtr="0" upright="1">
                          <a:noAutofit/>
                        </wps:bodyPr>
                      </wps:wsp>
                      <wps:wsp>
                        <wps:cNvPr id="29" name="Rectangle 23"/>
                        <wps:cNvSpPr>
                          <a:spLocks noChangeArrowheads="1"/>
                        </wps:cNvSpPr>
                        <wps:spPr bwMode="auto">
                          <a:xfrm>
                            <a:off x="4447" y="8191"/>
                            <a:ext cx="3433" cy="587"/>
                          </a:xfrm>
                          <a:prstGeom prst="rect">
                            <a:avLst/>
                          </a:prstGeom>
                          <a:solidFill>
                            <a:srgbClr val="FFFFFF"/>
                          </a:solidFill>
                          <a:ln w="9525">
                            <a:solidFill>
                              <a:srgbClr val="000000"/>
                            </a:solidFill>
                            <a:miter lim="800000"/>
                            <a:headEnd/>
                            <a:tailEnd/>
                          </a:ln>
                        </wps:spPr>
                        <wps:txbx>
                          <w:txbxContent>
                            <w:p w:rsidR="005B5B78" w:rsidRPr="007156DD" w:rsidRDefault="005B5B78" w:rsidP="005B5B78">
                              <w:pPr>
                                <w:jc w:val="center"/>
                                <w:rPr>
                                  <w:sz w:val="16"/>
                                  <w:szCs w:val="16"/>
                                </w:rPr>
                              </w:pPr>
                              <w:r w:rsidRPr="007156DD">
                                <w:rPr>
                                  <w:sz w:val="16"/>
                                  <w:szCs w:val="16"/>
                                </w:rPr>
                                <w:t>Запрос недостающих данных по каналам межведомственного</w:t>
                              </w:r>
                              <w:r w:rsidRPr="007156DD">
                                <w:t xml:space="preserve"> </w:t>
                              </w:r>
                              <w:r w:rsidRPr="007156DD">
                                <w:rPr>
                                  <w:sz w:val="16"/>
                                  <w:szCs w:val="16"/>
                                </w:rPr>
                                <w:t>взаимодействия</w:t>
                              </w:r>
                            </w:p>
                          </w:txbxContent>
                        </wps:txbx>
                        <wps:bodyPr rot="0" vert="horz" wrap="square" lIns="91440" tIns="45720" rIns="91440" bIns="45720" anchor="t" anchorCtr="0" upright="1">
                          <a:noAutofit/>
                        </wps:bodyPr>
                      </wps:wsp>
                      <wps:wsp>
                        <wps:cNvPr id="30" name="AutoShape 24"/>
                        <wps:cNvCnPr>
                          <a:cxnSpLocks noChangeShapeType="1"/>
                        </wps:cNvCnPr>
                        <wps:spPr bwMode="auto">
                          <a:xfrm>
                            <a:off x="7246" y="7062"/>
                            <a:ext cx="118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25"/>
                        <wps:cNvCnPr>
                          <a:cxnSpLocks noChangeShapeType="1"/>
                        </wps:cNvCnPr>
                        <wps:spPr bwMode="auto">
                          <a:xfrm>
                            <a:off x="6140" y="7973"/>
                            <a:ext cx="0" cy="21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15" o:spid="_x0000_s1026" style="position:absolute;left:0;text-align:left;margin-left:-6.15pt;margin-top:11.85pt;width:470.6pt;height:294.25pt;z-index:251666432" coordorigin="1578,2893" coordsize="9251,5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">
                <v:rect id="Rectangle 10" o:spid="_x0000_s1027" style="position:absolute;left:1578;top:2927;width:2995;height:8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rsidR="005B5B78" w:rsidRPr="00967DC5" w:rsidRDefault="005B5B78" w:rsidP="005B5B78">
                        <w:pPr>
                          <w:jc w:val="center"/>
                        </w:pPr>
                        <w:r>
                          <w:t>Заполнение заявления через Р</w:t>
                        </w:r>
                        <w:r w:rsidRPr="00967DC5">
                          <w:t>ПГУ</w:t>
                        </w:r>
                      </w:p>
                    </w:txbxContent>
                  </v:textbox>
                </v:rect>
                <v:rect id="Rectangle 11" o:spid="_x0000_s1028" style="position:absolute;left:4999;top:2893;width:2719;height:8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textbox>
                    <w:txbxContent>
                      <w:p w:rsidR="005B5B78" w:rsidRPr="00967DC5" w:rsidRDefault="005B5B78" w:rsidP="005B5B78">
                        <w:pPr>
                          <w:jc w:val="center"/>
                        </w:pPr>
                        <w:r w:rsidRPr="00967DC5">
                          <w:t>Подача заявления при личном обращении</w:t>
                        </w:r>
                      </w:p>
                    </w:txbxContent>
                  </v:textbox>
                </v:rect>
                <v:rect id="Rectangle 12" o:spid="_x0000_s1029" style="position:absolute;left:8064;top:2927;width:2765;height:8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textbox>
                    <w:txbxContent>
                      <w:p w:rsidR="005B5B78" w:rsidRPr="00967DC5" w:rsidRDefault="005B5B78" w:rsidP="005B5B78">
                        <w:pPr>
                          <w:jc w:val="center"/>
                        </w:pPr>
                        <w:r>
                          <w:t>Подача заявления через МФЦ</w:t>
                        </w:r>
                      </w:p>
                    </w:txbxContent>
                  </v:textbox>
                </v:rect>
                <v:rect id="Rectangle 13" o:spid="_x0000_s1030" style="position:absolute;left:4447;top:4344;width:3548;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textbox>
                    <w:txbxContent>
                      <w:p w:rsidR="005B5B78" w:rsidRDefault="005B5B78" w:rsidP="005B5B78">
                        <w:pPr>
                          <w:jc w:val="center"/>
                        </w:pPr>
                        <w:r>
                          <w:t>Регистрация заявления</w:t>
                        </w:r>
                      </w:p>
                      <w:p w:rsidR="005B5B78" w:rsidRPr="00967DC5" w:rsidRDefault="005B5B78" w:rsidP="005B5B78">
                        <w:pPr>
                          <w:jc w:val="center"/>
                        </w:pPr>
                        <w:r w:rsidRPr="00967DC5">
                          <w:t>Регистрация заявления</w:t>
                        </w:r>
                      </w:p>
                    </w:txbxContent>
                  </v:textbox>
                </v:rect>
                <v:shapetype id="_x0000_t32" coordsize="21600,21600" o:spt="32" o:oned="t" path="m,l21600,21600e" filled="f">
                  <v:path arrowok="t" fillok="f" o:connecttype="none"/>
                  <o:lock v:ext="edit" shapetype="t"/>
                </v:shapetype>
                <v:shape id="AutoShape 14" o:spid="_x0000_s1031" type="#_x0000_t32" style="position:absolute;left:2857;top:3827;width:1;height:28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Hw68EAAADbAAAADwAAAGRycy9kb3ducmV2LnhtbERPPWvDMBDdC/0P4gpdSiPbQzFulBAK&#10;hZChUNuDx0O62CbWyZEUx/331VDo+Hjf2/1qJ7GQD6NjBfkmA0GsnRm5V9A2n68liBCRDU6OScEP&#10;BdjvHh+2WBl3529a6tiLFMKhQgVDjHMlZdADWQwbNxMn7uy8xZig76XxeE/hdpJFlr1JiyOnhgFn&#10;+hhIX+qbVTCe2q92eblGr8tT3vk8NN2klXp+Wg/vICKt8V/85z4aBUVan76kHyB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1YfDrwQAAANsAAAAPAAAAAAAAAAAAAAAA&#10;AKECAABkcnMvZG93bnJldi54bWxQSwUGAAAAAAQABAD5AAAAjwMAAAAA&#10;"/>
                <v:shape id="AutoShape 15" o:spid="_x0000_s1032" type="#_x0000_t32" style="position:absolute;left:9400;top:3826;width:12;height:2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v:shape id="AutoShape 16" o:spid="_x0000_s1033" type="#_x0000_t32" style="position:absolute;left:2858;top:4114;width:655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77MQAAADbAAAADwAAAGRycy9kb3ducmV2LnhtbESPQWsCMRSE7wX/Q3iCl1KzLihla5S1&#10;IFTBg7a9v25eN6Gbl3UTdf33RhB6HGbmG2a+7F0jztQF61nBZJyBIK68tlwr+Ppcv7yCCBFZY+OZ&#10;FFwpwHIxeJpjof2F93Q+xFokCIcCFZgY20LKUBlyGMa+JU7er+8cxiS7WuoOLwnuGpln2Uw6tJwW&#10;DLb0bqj6O5ycgt1msip/jN1s90e7m67L5lQ/fys1GvblG4hIffwPP9ofWkGew/1L+gF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3vsxAAAANsAAAAPAAAAAAAAAAAA&#10;AAAAAKECAABkcnMvZG93bnJldi54bWxQSwUGAAAAAAQABAD5AAAAkgMAAAAA&#10;"/>
                <v:shape id="AutoShape 17" o:spid="_x0000_s1034" type="#_x0000_t32" style="position:absolute;left:6140;top:3745;width:0;height:5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8s8QAAADbAAAADwAAAGRycy9kb3ducmV2LnhtbESPQWvCQBSE74X+h+UVvNWNC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v7yzxAAAANsAAAAPAAAAAAAAAAAA&#10;AAAAAKECAABkcnMvZG93bnJldi54bWxQSwUGAAAAAAQABAD5AAAAkgMAAAAA&#10;">
                  <v:stroke endarrow="block"/>
                </v:shape>
                <v:shape id="AutoShape 18" o:spid="_x0000_s1035" type="#_x0000_t32" style="position:absolute;left:6140;top:4782;width:0;height:3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Ykx8QAAADbAAAADwAAAGRycy9kb3ducmV2LnhtbESPQWvCQBSE74X+h+UVvNWNI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ViTHxAAAANsAAAAPAAAAAAAAAAAA&#10;AAAAAKECAABkcnMvZG93bnJldi54bWxQSwUGAAAAAAQABAD5AAAAkgMAAAAA&#10;">
                  <v:stroke endarrow="block"/>
                </v:shape>
                <v:rect id="Rectangle 19" o:spid="_x0000_s1036" style="position:absolute;left:4055;top:5254;width:4228;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ku8QA&#10;AADbAAAADwAAAGRycy9kb3ducmV2LnhtbESPQWvCQBSE7wX/w/IKvTWbplh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0JLvEAAAA2wAAAA8AAAAAAAAAAAAAAAAAmAIAAGRycy9k&#10;b3ducmV2LnhtbFBLBQYAAAAABAAEAPUAAACJAwAAAAA=&#10;">
                  <v:textbox>
                    <w:txbxContent>
                      <w:p w:rsidR="005B5B78" w:rsidRPr="000D320D" w:rsidRDefault="005B5B78" w:rsidP="005B5B78">
                        <w:pPr>
                          <w:rPr>
                            <w:sz w:val="18"/>
                            <w:szCs w:val="18"/>
                          </w:rPr>
                        </w:pPr>
                        <w:r w:rsidRPr="000D320D">
                          <w:rPr>
                            <w:sz w:val="18"/>
                            <w:szCs w:val="18"/>
                          </w:rPr>
                          <w:t>Проверка пакета документов на комплектность</w:t>
                        </w:r>
                      </w:p>
                    </w:txbxContent>
                  </v:textbox>
                </v:rect>
                <v:shape id="AutoShape 20" o:spid="_x0000_s1037" type="#_x0000_t32" style="position:absolute;left:6140;top:5646;width:0;height:6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gfK8MAAADbAAAADwAAAGRycy9kb3ducmV2LnhtbESPQYvCMBSE74L/ITzBm6Z6EK1GWRYU&#10;cfGwupT19miebbF5KUnUur9+Iwgeh5n5hlmsWlOLGzlfWVYwGiYgiHOrKy4U/BzXgykIH5A11pZJ&#10;wYM8rJbdzgJTbe/8TbdDKESEsE9RQRlCk0rp85IM+qFtiKN3ts5giNIVUju8R7ip5ThJJtJgxXGh&#10;xIY+S8ovh6tR8Ps1u2aPbE+7bDTbndAZ/3fcKNXvtR9zEIHa8A6/2lutYDyB55f4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IHyvDAAAA2wAAAA8AAAAAAAAAAAAA&#10;AAAAoQIAAGRycy9kb3ducmV2LnhtbFBLBQYAAAAABAAEAPkAAACRAwAAAAA=&#10;">
                  <v:stroke endarrow="block"/>
                </v:shape>
                <v:shapetype id="_x0000_t4" coordsize="21600,21600" o:spt="4" path="m10800,l,10800,10800,21600,21600,10800xe">
                  <v:stroke joinstyle="miter"/>
                  <v:path gradientshapeok="t" o:connecttype="rect" textboxrect="5400,5400,16200,16200"/>
                </v:shapetype>
                <v:shape id="AutoShape 21" o:spid="_x0000_s1038" type="#_x0000_t4" style="position:absolute;left:4907;top:6279;width:2408;height:1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Y7a8MA&#10;AADbAAAADwAAAGRycy9kb3ducmV2LnhtbESPwW7CMBBE75X6D9Yi9VYcOBSUYhBCqoQoFwIfsI2X&#10;OBCvg22S9O9xpUocRzPzRrNYDbYRHflQO1YwGWcgiEuna64UnI5f73MQISJrbByTgl8KsFq+viww&#10;167nA3VFrESCcMhRgYmxzaUMpSGLYexa4uSdnbcYk/SV1B77BLeNnGbZh7RYc1ow2NLGUHkt7lbB&#10;5ac1/X5+O2dF6Tu52/vt7fCt1NtoWH+CiDTEZ/i/vdUKpjP4+5J+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9Y7a8MAAADbAAAADwAAAAAAAAAAAAAAAACYAgAAZHJzL2Rv&#10;d25yZXYueG1sUEsFBgAAAAAEAAQA9QAAAIgDAAAAAA==&#10;">
                  <v:textbox>
                    <w:txbxContent>
                      <w:p w:rsidR="005B5B78" w:rsidRPr="00977B97" w:rsidRDefault="005B5B78" w:rsidP="005B5B78">
                        <w:pPr>
                          <w:jc w:val="center"/>
                          <w:rPr>
                            <w:sz w:val="14"/>
                            <w:szCs w:val="14"/>
                          </w:rPr>
                        </w:pPr>
                        <w:r w:rsidRPr="00977B97">
                          <w:rPr>
                            <w:sz w:val="14"/>
                            <w:szCs w:val="14"/>
                          </w:rPr>
                          <w:t>Отсутствуют необходимые документы от заявителя</w:t>
                        </w:r>
                      </w:p>
                    </w:txbxContent>
                  </v:textbox>
                </v:shape>
                <v:rect id="Rectangle 22" o:spid="_x0000_s1039" style="position:absolute;left:8433;top:6831;width:2396;height:8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WLJb8A&#10;AADbAAAADwAAAGRycy9kb3ducmV2LnhtbERPTa/BQBTdv8R/mFyJ3TNViTxliBDCktrYXZ2rLZ07&#10;TWdQfr1ZSN7y5HxP562pxIMaV1pWMOhHIIgzq0vOFRzT9e8fCOeRNVaWScGLHMxnnZ8pJto+eU+P&#10;g89FCGGXoILC+zqR0mUFGXR9WxMH7mIbgz7AJpe6wWcIN5WMo2gkDZYcGgqsaVlQdjvcjYJzGR/x&#10;vU83kRmvh37Xptf7aaVUr9suJiA8tf5f/HVvtYI4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tYslvwAAANsAAAAPAAAAAAAAAAAAAAAAAJgCAABkcnMvZG93bnJl&#10;di54bWxQSwUGAAAAAAQABAD1AAAAhAMAAAAA&#10;">
                  <v:textbox>
                    <w:txbxContent>
                      <w:p w:rsidR="005B5B78" w:rsidRPr="007156DD" w:rsidRDefault="005B5B78" w:rsidP="005B5B78">
                        <w:pPr>
                          <w:jc w:val="center"/>
                          <w:rPr>
                            <w:sz w:val="16"/>
                            <w:szCs w:val="16"/>
                          </w:rPr>
                        </w:pPr>
                        <w:r w:rsidRPr="007156DD">
                          <w:rPr>
                            <w:sz w:val="16"/>
                            <w:szCs w:val="16"/>
                          </w:rPr>
                          <w:t>Уведомление заявителя о необходимости донести отсутствующие документы</w:t>
                        </w:r>
                      </w:p>
                    </w:txbxContent>
                  </v:textbox>
                </v:rect>
                <v:rect id="Rectangle 23" o:spid="_x0000_s1040" style="position:absolute;left:4447;top:8191;width:3433;height: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kuvsQA&#10;AADbAAAADwAAAGRycy9kb3ducmV2LnhtbESPQWvCQBSE70L/w/IKvZldU5AmdRVpsdSjJhdvz+xr&#10;kjb7NmRXTfvrXaHgcZiZb5jFarSdONPgW8caZokCQVw503KtoSw20xcQPiAb7ByThl/ysFo+TBaY&#10;G3fhHZ33oRYRwj5HDU0IfS6lrxqy6BPXE0fvyw0WQ5RDLc2Alwi3nUyVmkuLLceFBnt6a6j62Z+s&#10;hmOblvi3Kz6UzTbPYTsW36fDu9ZPj+P6FUSgMdzD/+1PoyHN4P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5Lr7EAAAA2wAAAA8AAAAAAAAAAAAAAAAAmAIAAGRycy9k&#10;b3ducmV2LnhtbFBLBQYAAAAABAAEAPUAAACJAwAAAAA=&#10;">
                  <v:textbox>
                    <w:txbxContent>
                      <w:p w:rsidR="005B5B78" w:rsidRPr="007156DD" w:rsidRDefault="005B5B78" w:rsidP="005B5B78">
                        <w:pPr>
                          <w:jc w:val="center"/>
                          <w:rPr>
                            <w:sz w:val="16"/>
                            <w:szCs w:val="16"/>
                          </w:rPr>
                        </w:pPr>
                        <w:r w:rsidRPr="007156DD">
                          <w:rPr>
                            <w:sz w:val="16"/>
                            <w:szCs w:val="16"/>
                          </w:rPr>
                          <w:t>Запрос недостающих данных по каналам межведомственного</w:t>
                        </w:r>
                        <w:r w:rsidRPr="007156DD">
                          <w:t xml:space="preserve"> </w:t>
                        </w:r>
                        <w:r w:rsidRPr="007156DD">
                          <w:rPr>
                            <w:sz w:val="16"/>
                            <w:szCs w:val="16"/>
                          </w:rPr>
                          <w:t>взаимодействия</w:t>
                        </w:r>
                      </w:p>
                    </w:txbxContent>
                  </v:textbox>
                </v:rect>
                <v:shape id="AutoShape 24" o:spid="_x0000_s1041" type="#_x0000_t32" style="position:absolute;left:7246;top:7062;width:118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S0GcEAAADbAAAADwAAAGRycy9kb3ducmV2LnhtbERPy4rCMBTdC/MP4Q6409QR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tLQZwQAAANsAAAAPAAAAAAAAAAAAAAAA&#10;AKECAABkcnMvZG93bnJldi54bWxQSwUGAAAAAAQABAD5AAAAjwMAAAAA&#10;">
                  <v:stroke endarrow="block"/>
                </v:shape>
                <v:shape id="AutoShape 25" o:spid="_x0000_s1042" type="#_x0000_t32" style="position:absolute;left:6140;top:7973;width:0;height:2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gsQAAADbAAAADwAAAGRycy9kb3ducmV2LnhtbESPQWvCQBSE70L/w/IKvekmF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BGCxAAAANsAAAAPAAAAAAAAAAAA&#10;AAAAAKECAABkcnMvZG93bnJldi54bWxQSwUGAAAAAAQABAD5AAAAkgMAAAAA&#10;">
                  <v:stroke endarrow="block"/>
                </v:shape>
              </v:group>
            </w:pict>
          </mc:Fallback>
        </mc:AlternateContent>
      </w:r>
    </w:p>
    <w:p w:rsidR="005B5B78" w:rsidRPr="005B5B78" w:rsidRDefault="005B5B78" w:rsidP="005B5B78">
      <w:pPr>
        <w:widowControl w:val="0"/>
        <w:overflowPunct w:val="0"/>
        <w:autoSpaceDE w:val="0"/>
        <w:spacing w:after="0" w:line="240" w:lineRule="auto"/>
        <w:jc w:val="center"/>
        <w:textAlignment w:val="baseline"/>
        <w:rPr>
          <w:rFonts w:ascii="Times New Roman" w:eastAsia="Times New Roman" w:hAnsi="Times New Roman" w:cs="Times New Roman"/>
          <w:sz w:val="20"/>
          <w:szCs w:val="20"/>
        </w:rPr>
      </w:pPr>
    </w:p>
    <w:p w:rsidR="005B5B78" w:rsidRPr="005B5B78" w:rsidRDefault="005B5B78" w:rsidP="005B5B78">
      <w:pPr>
        <w:widowControl w:val="0"/>
        <w:overflowPunct w:val="0"/>
        <w:autoSpaceDE w:val="0"/>
        <w:spacing w:after="0" w:line="240" w:lineRule="auto"/>
        <w:jc w:val="center"/>
        <w:textAlignment w:val="baseline"/>
        <w:rPr>
          <w:rFonts w:ascii="Times New Roman" w:eastAsia="Times New Roman" w:hAnsi="Times New Roman" w:cs="Times New Roman"/>
          <w:sz w:val="20"/>
          <w:szCs w:val="20"/>
        </w:rPr>
      </w:pPr>
    </w:p>
    <w:p w:rsidR="005B5B78" w:rsidRPr="005B5B78" w:rsidRDefault="005B5B78" w:rsidP="005B5B78">
      <w:pPr>
        <w:widowControl w:val="0"/>
        <w:overflowPunct w:val="0"/>
        <w:autoSpaceDE w:val="0"/>
        <w:spacing w:after="0" w:line="240" w:lineRule="auto"/>
        <w:jc w:val="center"/>
        <w:textAlignment w:val="baseline"/>
        <w:rPr>
          <w:rFonts w:ascii="Times New Roman" w:eastAsia="Times New Roman" w:hAnsi="Times New Roman" w:cs="Times New Roman"/>
          <w:sz w:val="20"/>
          <w:szCs w:val="20"/>
        </w:rPr>
      </w:pPr>
    </w:p>
    <w:p w:rsidR="005B5B78" w:rsidRPr="005B5B78" w:rsidRDefault="005B5B78" w:rsidP="005B5B78">
      <w:pPr>
        <w:widowControl w:val="0"/>
        <w:overflowPunct w:val="0"/>
        <w:autoSpaceDE w:val="0"/>
        <w:spacing w:after="0" w:line="240" w:lineRule="auto"/>
        <w:jc w:val="center"/>
        <w:textAlignment w:val="baseline"/>
        <w:rPr>
          <w:rFonts w:ascii="Times New Roman" w:eastAsia="Times New Roman" w:hAnsi="Times New Roman" w:cs="Times New Roman"/>
          <w:sz w:val="20"/>
          <w:szCs w:val="20"/>
        </w:rPr>
      </w:pPr>
    </w:p>
    <w:p w:rsidR="005B5B78" w:rsidRPr="005B5B78" w:rsidRDefault="005B5B78" w:rsidP="005B5B78">
      <w:pPr>
        <w:widowControl w:val="0"/>
        <w:overflowPunct w:val="0"/>
        <w:autoSpaceDE w:val="0"/>
        <w:autoSpaceDN w:val="0"/>
        <w:adjustRightInd w:val="0"/>
        <w:spacing w:after="0" w:line="240" w:lineRule="auto"/>
        <w:ind w:firstLine="540"/>
        <w:jc w:val="right"/>
        <w:textAlignment w:val="baseline"/>
        <w:outlineLvl w:val="2"/>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5408" behindDoc="0" locked="0" layoutInCell="1" allowOverlap="1">
                <wp:simplePos x="0" y="0"/>
                <wp:positionH relativeFrom="column">
                  <wp:posOffset>3583940</wp:posOffset>
                </wp:positionH>
                <wp:positionV relativeFrom="paragraph">
                  <wp:posOffset>6015990</wp:posOffset>
                </wp:positionV>
                <wp:extent cx="2113915" cy="446405"/>
                <wp:effectExtent l="7620" t="8255" r="12065" b="12065"/>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3915" cy="446405"/>
                        </a:xfrm>
                        <a:prstGeom prst="rect">
                          <a:avLst/>
                        </a:prstGeom>
                        <a:solidFill>
                          <a:srgbClr val="FFFFFF"/>
                        </a:solidFill>
                        <a:ln w="9525">
                          <a:solidFill>
                            <a:srgbClr val="000000"/>
                          </a:solidFill>
                          <a:miter lim="800000"/>
                          <a:headEnd/>
                          <a:tailEnd/>
                        </a:ln>
                      </wps:spPr>
                      <wps:txbx>
                        <w:txbxContent>
                          <w:p w:rsidR="005B5B78" w:rsidRPr="007156DD" w:rsidRDefault="005B5B78" w:rsidP="005B5B78">
                            <w:pPr>
                              <w:jc w:val="center"/>
                              <w:rPr>
                                <w:sz w:val="16"/>
                                <w:szCs w:val="16"/>
                              </w:rPr>
                            </w:pPr>
                            <w:r>
                              <w:rPr>
                                <w:sz w:val="14"/>
                                <w:szCs w:val="14"/>
                              </w:rPr>
                              <w:t>Направление</w:t>
                            </w:r>
                            <w:r w:rsidRPr="007156DD">
                              <w:rPr>
                                <w:sz w:val="14"/>
                                <w:szCs w:val="14"/>
                              </w:rPr>
                              <w:t xml:space="preserve"> заявителю решения о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43" style="position:absolute;left:0;text-align:left;margin-left:282.2pt;margin-top:473.7pt;width:166.45pt;height:35.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">
                <v:textbox>
                  <w:txbxContent>
                    <w:p w:rsidR="005B5B78" w:rsidRPr="007156DD" w:rsidRDefault="005B5B78" w:rsidP="005B5B78">
                      <w:pPr>
                        <w:jc w:val="center"/>
                        <w:rPr>
                          <w:sz w:val="16"/>
                          <w:szCs w:val="16"/>
                        </w:rPr>
                      </w:pPr>
                      <w:r>
                        <w:rPr>
                          <w:sz w:val="14"/>
                          <w:szCs w:val="14"/>
                        </w:rPr>
                        <w:t>Направление</w:t>
                      </w:r>
                      <w:r w:rsidRPr="007156DD">
                        <w:rPr>
                          <w:sz w:val="14"/>
                          <w:szCs w:val="14"/>
                        </w:rPr>
                        <w:t xml:space="preserve"> заявителю решения о предоставлении муниципальной услуги</w:t>
                      </w:r>
                    </w:p>
                  </w:txbxContent>
                </v:textbox>
              </v:rect>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3600" behindDoc="0" locked="0" layoutInCell="1" allowOverlap="1">
                <wp:simplePos x="0" y="0"/>
                <wp:positionH relativeFrom="column">
                  <wp:posOffset>1164590</wp:posOffset>
                </wp:positionH>
                <wp:positionV relativeFrom="paragraph">
                  <wp:posOffset>5687060</wp:posOffset>
                </wp:positionV>
                <wp:extent cx="0" cy="300355"/>
                <wp:effectExtent l="55245" t="12700" r="59055" b="2032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 o:spid="_x0000_s1026" type="#_x0000_t32" style="position:absolute;margin-left:91.7pt;margin-top:447.8pt;width:0;height:23.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">
                <v:stroke endarrow="block"/>
              </v:shape>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3360" behindDoc="0" locked="0" layoutInCell="1" allowOverlap="1">
                <wp:simplePos x="0" y="0"/>
                <wp:positionH relativeFrom="column">
                  <wp:posOffset>3583940</wp:posOffset>
                </wp:positionH>
                <wp:positionV relativeFrom="paragraph">
                  <wp:posOffset>5179060</wp:posOffset>
                </wp:positionV>
                <wp:extent cx="2158365" cy="526415"/>
                <wp:effectExtent l="7620" t="9525" r="5715" b="698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8365" cy="526415"/>
                        </a:xfrm>
                        <a:prstGeom prst="rect">
                          <a:avLst/>
                        </a:prstGeom>
                        <a:solidFill>
                          <a:srgbClr val="FFFFFF"/>
                        </a:solidFill>
                        <a:ln w="9525">
                          <a:solidFill>
                            <a:srgbClr val="000000"/>
                          </a:solidFill>
                          <a:miter lim="800000"/>
                          <a:headEnd/>
                          <a:tailEnd/>
                        </a:ln>
                      </wps:spPr>
                      <wps:txbx>
                        <w:txbxContent>
                          <w:p w:rsidR="005B5B78" w:rsidRPr="007156DD" w:rsidRDefault="005B5B78" w:rsidP="005B5B78">
                            <w:pPr>
                              <w:autoSpaceDN w:val="0"/>
                              <w:adjustRightInd w:val="0"/>
                              <w:jc w:val="center"/>
                              <w:rPr>
                                <w:sz w:val="14"/>
                                <w:szCs w:val="14"/>
                              </w:rPr>
                            </w:pPr>
                            <w:r w:rsidRPr="00B65B09">
                              <w:rPr>
                                <w:sz w:val="14"/>
                                <w:szCs w:val="14"/>
                              </w:rPr>
                              <w:t>Принятие решения о</w:t>
                            </w:r>
                            <w:r w:rsidRPr="007156DD">
                              <w:rPr>
                                <w:sz w:val="14"/>
                                <w:szCs w:val="14"/>
                              </w:rPr>
                              <w:t xml:space="preserve"> выдаче разрешения на отклонение от предельных параметров разрешенного строительства, реконструкции объектов капитального строительства</w:t>
                            </w:r>
                          </w:p>
                          <w:p w:rsidR="005B5B78" w:rsidRPr="007156DD" w:rsidRDefault="005B5B78" w:rsidP="005B5B78">
                            <w:pPr>
                              <w:rPr>
                                <w:rFonts w:eastAsia="Calibri"/>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44" style="position:absolute;left:0;text-align:left;margin-left:282.2pt;margin-top:407.8pt;width:169.95pt;height:4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">
                <v:textbox>
                  <w:txbxContent>
                    <w:p w:rsidR="005B5B78" w:rsidRPr="007156DD" w:rsidRDefault="005B5B78" w:rsidP="005B5B78">
                      <w:pPr>
                        <w:autoSpaceDN w:val="0"/>
                        <w:adjustRightInd w:val="0"/>
                        <w:jc w:val="center"/>
                        <w:rPr>
                          <w:sz w:val="14"/>
                          <w:szCs w:val="14"/>
                        </w:rPr>
                      </w:pPr>
                      <w:r w:rsidRPr="00B65B09">
                        <w:rPr>
                          <w:sz w:val="14"/>
                          <w:szCs w:val="14"/>
                        </w:rPr>
                        <w:t>Принятие решения о</w:t>
                      </w:r>
                      <w:r w:rsidRPr="007156DD">
                        <w:rPr>
                          <w:sz w:val="14"/>
                          <w:szCs w:val="14"/>
                        </w:rPr>
                        <w:t xml:space="preserve"> выдаче разрешения на отклонение от предельных параметров разрешенного строительства, реконструкции объектов капитального строительства</w:t>
                      </w:r>
                    </w:p>
                    <w:p w:rsidR="005B5B78" w:rsidRPr="007156DD" w:rsidRDefault="005B5B78" w:rsidP="005B5B78">
                      <w:pPr>
                        <w:rPr>
                          <w:rFonts w:eastAsia="Calibri"/>
                          <w:szCs w:val="14"/>
                        </w:rPr>
                      </w:pPr>
                    </w:p>
                  </w:txbxContent>
                </v:textbox>
              </v:rect>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simplePos x="0" y="0"/>
                <wp:positionH relativeFrom="column">
                  <wp:posOffset>4782185</wp:posOffset>
                </wp:positionH>
                <wp:positionV relativeFrom="paragraph">
                  <wp:posOffset>5566410</wp:posOffset>
                </wp:positionV>
                <wp:extent cx="0" cy="448945"/>
                <wp:effectExtent l="53340" t="6350" r="60960" b="2095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89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 o:spid="_x0000_s1026" type="#_x0000_t32" style="position:absolute;margin-left:376.55pt;margin-top:438.3pt;width:0;height:3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">
                <v:stroke endarrow="block"/>
              </v:shape>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4384" behindDoc="0" locked="0" layoutInCell="1" allowOverlap="1">
                <wp:simplePos x="0" y="0"/>
                <wp:positionH relativeFrom="column">
                  <wp:posOffset>175260</wp:posOffset>
                </wp:positionH>
                <wp:positionV relativeFrom="paragraph">
                  <wp:posOffset>6008370</wp:posOffset>
                </wp:positionV>
                <wp:extent cx="2306955" cy="453390"/>
                <wp:effectExtent l="8890" t="10160" r="8255" b="1270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6955" cy="453390"/>
                        </a:xfrm>
                        <a:prstGeom prst="rect">
                          <a:avLst/>
                        </a:prstGeom>
                        <a:solidFill>
                          <a:srgbClr val="FFFFFF"/>
                        </a:solidFill>
                        <a:ln w="9525">
                          <a:solidFill>
                            <a:srgbClr val="000000"/>
                          </a:solidFill>
                          <a:miter lim="800000"/>
                          <a:headEnd/>
                          <a:tailEnd/>
                        </a:ln>
                      </wps:spPr>
                      <wps:txbx>
                        <w:txbxContent>
                          <w:p w:rsidR="005B5B78" w:rsidRPr="007156DD" w:rsidRDefault="005B5B78" w:rsidP="005B5B78">
                            <w:pPr>
                              <w:jc w:val="center"/>
                              <w:rPr>
                                <w:sz w:val="16"/>
                                <w:szCs w:val="16"/>
                              </w:rPr>
                            </w:pPr>
                            <w:r>
                              <w:rPr>
                                <w:sz w:val="16"/>
                                <w:szCs w:val="16"/>
                              </w:rPr>
                              <w:t>Направление</w:t>
                            </w:r>
                            <w:r w:rsidRPr="007156DD">
                              <w:rPr>
                                <w:sz w:val="16"/>
                                <w:szCs w:val="16"/>
                              </w:rPr>
                              <w:t xml:space="preserve"> заявителю уведомления об отказе в предоставлении </w:t>
                            </w:r>
                          </w:p>
                          <w:p w:rsidR="005B5B78" w:rsidRPr="00C10D99" w:rsidRDefault="005B5B78" w:rsidP="005B5B78">
                            <w:pPr>
                              <w:jc w:val="center"/>
                              <w:rPr>
                                <w:sz w:val="16"/>
                                <w:szCs w:val="16"/>
                              </w:rPr>
                            </w:pPr>
                            <w:r>
                              <w:rPr>
                                <w:sz w:val="16"/>
                                <w:szCs w:val="16"/>
                              </w:rPr>
                              <w:t>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45" style="position:absolute;left:0;text-align:left;margin-left:13.8pt;margin-top:473.1pt;width:181.65pt;height:35.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">
                <v:textbox>
                  <w:txbxContent>
                    <w:p w:rsidR="005B5B78" w:rsidRPr="007156DD" w:rsidRDefault="005B5B78" w:rsidP="005B5B78">
                      <w:pPr>
                        <w:jc w:val="center"/>
                        <w:rPr>
                          <w:sz w:val="16"/>
                          <w:szCs w:val="16"/>
                        </w:rPr>
                      </w:pPr>
                      <w:r>
                        <w:rPr>
                          <w:sz w:val="16"/>
                          <w:szCs w:val="16"/>
                        </w:rPr>
                        <w:t>Направление</w:t>
                      </w:r>
                      <w:r w:rsidRPr="007156DD">
                        <w:rPr>
                          <w:sz w:val="16"/>
                          <w:szCs w:val="16"/>
                        </w:rPr>
                        <w:t xml:space="preserve"> заявителю уведомления об отказе в предоставлении </w:t>
                      </w:r>
                    </w:p>
                    <w:p w:rsidR="005B5B78" w:rsidRPr="00C10D99" w:rsidRDefault="005B5B78" w:rsidP="005B5B78">
                      <w:pPr>
                        <w:jc w:val="center"/>
                        <w:rPr>
                          <w:sz w:val="16"/>
                          <w:szCs w:val="16"/>
                        </w:rPr>
                      </w:pPr>
                      <w:r>
                        <w:rPr>
                          <w:sz w:val="16"/>
                          <w:szCs w:val="16"/>
                        </w:rPr>
                        <w:t>муниципальной услуги</w:t>
                      </w:r>
                    </w:p>
                  </w:txbxContent>
                </v:textbox>
              </v:rect>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2336" behindDoc="0" locked="0" layoutInCell="1" allowOverlap="1">
                <wp:simplePos x="0" y="0"/>
                <wp:positionH relativeFrom="column">
                  <wp:posOffset>175260</wp:posOffset>
                </wp:positionH>
                <wp:positionV relativeFrom="paragraph">
                  <wp:posOffset>5127625</wp:posOffset>
                </wp:positionV>
                <wp:extent cx="2306955" cy="542290"/>
                <wp:effectExtent l="8890" t="5715" r="8255" b="1397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6955" cy="542290"/>
                        </a:xfrm>
                        <a:prstGeom prst="rect">
                          <a:avLst/>
                        </a:prstGeom>
                        <a:solidFill>
                          <a:srgbClr val="FFFFFF"/>
                        </a:solidFill>
                        <a:ln w="9525">
                          <a:solidFill>
                            <a:srgbClr val="000000"/>
                          </a:solidFill>
                          <a:miter lim="800000"/>
                          <a:headEnd/>
                          <a:tailEnd/>
                        </a:ln>
                      </wps:spPr>
                      <wps:txbx>
                        <w:txbxContent>
                          <w:p w:rsidR="005B5B78" w:rsidRPr="007156DD" w:rsidRDefault="005B5B78" w:rsidP="005B5B78">
                            <w:pPr>
                              <w:autoSpaceDN w:val="0"/>
                              <w:adjustRightInd w:val="0"/>
                              <w:jc w:val="center"/>
                              <w:rPr>
                                <w:sz w:val="14"/>
                                <w:szCs w:val="14"/>
                              </w:rPr>
                            </w:pPr>
                            <w:r w:rsidRPr="00B65B09">
                              <w:rPr>
                                <w:sz w:val="14"/>
                                <w:szCs w:val="14"/>
                              </w:rPr>
                              <w:t>Принятие решения об</w:t>
                            </w:r>
                            <w:r w:rsidRPr="007156DD">
                              <w:rPr>
                                <w:sz w:val="14"/>
                                <w:szCs w:val="14"/>
                              </w:rPr>
                              <w:t xml:space="preserve"> отказе в выдаче разрешения на отклонение от предельных параметров разрешенного строительства, реконструкции объектов капитального строительства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46" style="position:absolute;left:0;text-align:left;margin-left:13.8pt;margin-top:403.75pt;width:181.65pt;height:4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">
                <v:textbox>
                  <w:txbxContent>
                    <w:p w:rsidR="005B5B78" w:rsidRPr="007156DD" w:rsidRDefault="005B5B78" w:rsidP="005B5B78">
                      <w:pPr>
                        <w:autoSpaceDN w:val="0"/>
                        <w:adjustRightInd w:val="0"/>
                        <w:jc w:val="center"/>
                        <w:rPr>
                          <w:sz w:val="14"/>
                          <w:szCs w:val="14"/>
                        </w:rPr>
                      </w:pPr>
                      <w:r w:rsidRPr="00B65B09">
                        <w:rPr>
                          <w:sz w:val="14"/>
                          <w:szCs w:val="14"/>
                        </w:rPr>
                        <w:t>Принятие решения об</w:t>
                      </w:r>
                      <w:r w:rsidRPr="007156DD">
                        <w:rPr>
                          <w:sz w:val="14"/>
                          <w:szCs w:val="14"/>
                        </w:rPr>
                        <w:t xml:space="preserve"> отказе в выдаче разрешения на отклонение от предельных параметров разрешенного строительства, реконструкции объектов капитального строительства</w:t>
                      </w:r>
                    </w:p>
                  </w:txbxContent>
                </v:textbox>
              </v:rect>
            </w:pict>
          </mc:Fallback>
        </mc:AlternateContent>
      </w:r>
    </w:p>
    <w:p w:rsidR="005B5B78" w:rsidRPr="005B5B78" w:rsidRDefault="005B5B78" w:rsidP="005B5B78">
      <w:pPr>
        <w:widowControl w:val="0"/>
        <w:overflowPunct w:val="0"/>
        <w:autoSpaceDE w:val="0"/>
        <w:autoSpaceDN w:val="0"/>
        <w:adjustRightInd w:val="0"/>
        <w:spacing w:after="0" w:line="240" w:lineRule="auto"/>
        <w:ind w:firstLine="540"/>
        <w:jc w:val="right"/>
        <w:textAlignment w:val="baseline"/>
        <w:outlineLvl w:val="2"/>
        <w:rPr>
          <w:rFonts w:ascii="Times New Roman" w:eastAsia="Times New Roman" w:hAnsi="Times New Roman" w:cs="Times New Roman"/>
          <w:sz w:val="20"/>
          <w:szCs w:val="20"/>
        </w:rPr>
      </w:pPr>
    </w:p>
    <w:p w:rsidR="005B5B78" w:rsidRPr="005B5B78" w:rsidRDefault="005B5B78" w:rsidP="005B5B78">
      <w:pPr>
        <w:widowControl w:val="0"/>
        <w:overflowPunct w:val="0"/>
        <w:autoSpaceDE w:val="0"/>
        <w:autoSpaceDN w:val="0"/>
        <w:adjustRightInd w:val="0"/>
        <w:spacing w:after="0" w:line="240" w:lineRule="auto"/>
        <w:ind w:firstLine="540"/>
        <w:jc w:val="right"/>
        <w:textAlignment w:val="baseline"/>
        <w:outlineLvl w:val="2"/>
        <w:rPr>
          <w:rFonts w:ascii="Times New Roman" w:eastAsia="Times New Roman" w:hAnsi="Times New Roman" w:cs="Times New Roman"/>
          <w:sz w:val="20"/>
          <w:szCs w:val="20"/>
        </w:rPr>
      </w:pPr>
    </w:p>
    <w:p w:rsidR="005B5B78" w:rsidRPr="005B5B78" w:rsidRDefault="005B5B78" w:rsidP="005B5B78">
      <w:pPr>
        <w:widowControl w:val="0"/>
        <w:overflowPunct w:val="0"/>
        <w:autoSpaceDE w:val="0"/>
        <w:autoSpaceDN w:val="0"/>
        <w:adjustRightInd w:val="0"/>
        <w:spacing w:after="0" w:line="240" w:lineRule="auto"/>
        <w:ind w:firstLine="540"/>
        <w:jc w:val="right"/>
        <w:textAlignment w:val="baseline"/>
        <w:outlineLvl w:val="2"/>
        <w:rPr>
          <w:rFonts w:ascii="Times New Roman" w:eastAsia="Times New Roman" w:hAnsi="Times New Roman" w:cs="Times New Roman"/>
          <w:sz w:val="20"/>
          <w:szCs w:val="20"/>
        </w:rPr>
      </w:pPr>
    </w:p>
    <w:p w:rsidR="005B5B78" w:rsidRPr="005B5B78" w:rsidRDefault="005B5B78" w:rsidP="005B5B78">
      <w:pPr>
        <w:widowControl w:val="0"/>
        <w:overflowPunct w:val="0"/>
        <w:autoSpaceDE w:val="0"/>
        <w:autoSpaceDN w:val="0"/>
        <w:adjustRightInd w:val="0"/>
        <w:spacing w:after="0" w:line="240" w:lineRule="auto"/>
        <w:ind w:firstLine="540"/>
        <w:jc w:val="right"/>
        <w:textAlignment w:val="baseline"/>
        <w:outlineLvl w:val="2"/>
        <w:rPr>
          <w:rFonts w:ascii="Times New Roman" w:eastAsia="Times New Roman" w:hAnsi="Times New Roman" w:cs="Times New Roman"/>
          <w:sz w:val="20"/>
          <w:szCs w:val="20"/>
        </w:rPr>
      </w:pPr>
    </w:p>
    <w:p w:rsidR="005B5B78" w:rsidRPr="005B5B78" w:rsidRDefault="005B5B78" w:rsidP="005B5B78">
      <w:pPr>
        <w:widowControl w:val="0"/>
        <w:overflowPunct w:val="0"/>
        <w:autoSpaceDE w:val="0"/>
        <w:autoSpaceDN w:val="0"/>
        <w:adjustRightInd w:val="0"/>
        <w:spacing w:after="0" w:line="240" w:lineRule="auto"/>
        <w:ind w:firstLine="540"/>
        <w:jc w:val="right"/>
        <w:textAlignment w:val="baseline"/>
        <w:outlineLvl w:val="2"/>
        <w:rPr>
          <w:rFonts w:ascii="Times New Roman" w:eastAsia="Times New Roman" w:hAnsi="Times New Roman" w:cs="Times New Roman"/>
          <w:sz w:val="20"/>
          <w:szCs w:val="20"/>
        </w:rPr>
      </w:pPr>
    </w:p>
    <w:p w:rsidR="005B5B78" w:rsidRPr="005B5B78" w:rsidRDefault="005B5B78" w:rsidP="005B5B78">
      <w:pPr>
        <w:widowControl w:val="0"/>
        <w:overflowPunct w:val="0"/>
        <w:autoSpaceDE w:val="0"/>
        <w:autoSpaceDN w:val="0"/>
        <w:adjustRightInd w:val="0"/>
        <w:spacing w:after="0" w:line="240" w:lineRule="auto"/>
        <w:ind w:firstLine="540"/>
        <w:jc w:val="right"/>
        <w:textAlignment w:val="baseline"/>
        <w:outlineLvl w:val="2"/>
        <w:rPr>
          <w:rFonts w:ascii="Times New Roman" w:eastAsia="Times New Roman" w:hAnsi="Times New Roman" w:cs="Times New Roman"/>
          <w:sz w:val="20"/>
          <w:szCs w:val="20"/>
        </w:rPr>
      </w:pPr>
    </w:p>
    <w:p w:rsidR="005B5B78" w:rsidRPr="005B5B78" w:rsidRDefault="005B5B78" w:rsidP="005B5B78">
      <w:pPr>
        <w:widowControl w:val="0"/>
        <w:overflowPunct w:val="0"/>
        <w:autoSpaceDE w:val="0"/>
        <w:autoSpaceDN w:val="0"/>
        <w:adjustRightInd w:val="0"/>
        <w:spacing w:after="0" w:line="240" w:lineRule="auto"/>
        <w:ind w:firstLine="540"/>
        <w:jc w:val="right"/>
        <w:textAlignment w:val="baseline"/>
        <w:outlineLvl w:val="2"/>
        <w:rPr>
          <w:rFonts w:ascii="Times New Roman" w:eastAsia="Times New Roman" w:hAnsi="Times New Roman" w:cs="Times New Roman"/>
          <w:sz w:val="20"/>
          <w:szCs w:val="20"/>
        </w:rPr>
      </w:pPr>
    </w:p>
    <w:p w:rsidR="005B5B78" w:rsidRPr="005B5B78" w:rsidRDefault="005B5B78" w:rsidP="005B5B78">
      <w:pPr>
        <w:widowControl w:val="0"/>
        <w:overflowPunct w:val="0"/>
        <w:autoSpaceDE w:val="0"/>
        <w:autoSpaceDN w:val="0"/>
        <w:adjustRightInd w:val="0"/>
        <w:spacing w:after="0" w:line="240" w:lineRule="auto"/>
        <w:ind w:firstLine="540"/>
        <w:jc w:val="right"/>
        <w:textAlignment w:val="baseline"/>
        <w:outlineLvl w:val="2"/>
        <w:rPr>
          <w:rFonts w:ascii="Times New Roman" w:eastAsia="Times New Roman" w:hAnsi="Times New Roman" w:cs="Times New Roman"/>
          <w:sz w:val="20"/>
          <w:szCs w:val="20"/>
        </w:rPr>
      </w:pPr>
    </w:p>
    <w:p w:rsidR="005B5B78" w:rsidRPr="005B5B78" w:rsidRDefault="005B5B78" w:rsidP="005B5B78">
      <w:pPr>
        <w:widowControl w:val="0"/>
        <w:overflowPunct w:val="0"/>
        <w:autoSpaceDE w:val="0"/>
        <w:autoSpaceDN w:val="0"/>
        <w:adjustRightInd w:val="0"/>
        <w:spacing w:after="0" w:line="240" w:lineRule="auto"/>
        <w:ind w:firstLine="540"/>
        <w:jc w:val="right"/>
        <w:textAlignment w:val="baseline"/>
        <w:outlineLvl w:val="2"/>
        <w:rPr>
          <w:rFonts w:ascii="Times New Roman" w:eastAsia="Times New Roman" w:hAnsi="Times New Roman" w:cs="Times New Roman"/>
          <w:sz w:val="20"/>
          <w:szCs w:val="20"/>
        </w:rPr>
      </w:pPr>
    </w:p>
    <w:p w:rsidR="005B5B78" w:rsidRPr="005B5B78" w:rsidRDefault="005B5B78" w:rsidP="005B5B78">
      <w:pPr>
        <w:widowControl w:val="0"/>
        <w:overflowPunct w:val="0"/>
        <w:autoSpaceDE w:val="0"/>
        <w:autoSpaceDN w:val="0"/>
        <w:adjustRightInd w:val="0"/>
        <w:spacing w:after="0" w:line="240" w:lineRule="auto"/>
        <w:ind w:firstLine="540"/>
        <w:jc w:val="right"/>
        <w:textAlignment w:val="baseline"/>
        <w:outlineLvl w:val="2"/>
        <w:rPr>
          <w:rFonts w:ascii="Times New Roman" w:eastAsia="Times New Roman" w:hAnsi="Times New Roman" w:cs="Times New Roman"/>
          <w:sz w:val="20"/>
          <w:szCs w:val="20"/>
        </w:rPr>
      </w:pPr>
    </w:p>
    <w:p w:rsidR="005B5B78" w:rsidRPr="005B5B78" w:rsidRDefault="005B5B78" w:rsidP="005B5B78">
      <w:pPr>
        <w:widowControl w:val="0"/>
        <w:overflowPunct w:val="0"/>
        <w:autoSpaceDE w:val="0"/>
        <w:autoSpaceDN w:val="0"/>
        <w:adjustRightInd w:val="0"/>
        <w:spacing w:after="0" w:line="240" w:lineRule="auto"/>
        <w:ind w:firstLine="540"/>
        <w:jc w:val="right"/>
        <w:textAlignment w:val="baseline"/>
        <w:outlineLvl w:val="2"/>
        <w:rPr>
          <w:rFonts w:ascii="Times New Roman" w:eastAsia="Times New Roman" w:hAnsi="Times New Roman" w:cs="Times New Roman"/>
          <w:sz w:val="20"/>
          <w:szCs w:val="20"/>
        </w:rPr>
      </w:pPr>
    </w:p>
    <w:p w:rsidR="005B5B78" w:rsidRPr="005B5B78" w:rsidRDefault="005B5B78" w:rsidP="005B5B78">
      <w:pPr>
        <w:widowControl w:val="0"/>
        <w:overflowPunct w:val="0"/>
        <w:autoSpaceDE w:val="0"/>
        <w:autoSpaceDN w:val="0"/>
        <w:adjustRightInd w:val="0"/>
        <w:spacing w:after="0" w:line="240" w:lineRule="auto"/>
        <w:ind w:firstLine="540"/>
        <w:jc w:val="right"/>
        <w:textAlignment w:val="baseline"/>
        <w:outlineLvl w:val="2"/>
        <w:rPr>
          <w:rFonts w:ascii="Times New Roman" w:eastAsia="Times New Roman" w:hAnsi="Times New Roman" w:cs="Times New Roman"/>
          <w:sz w:val="20"/>
          <w:szCs w:val="20"/>
        </w:rPr>
      </w:pPr>
    </w:p>
    <w:p w:rsidR="005B5B78" w:rsidRPr="005B5B78" w:rsidRDefault="005B5B78" w:rsidP="005B5B78">
      <w:pPr>
        <w:widowControl w:val="0"/>
        <w:overflowPunct w:val="0"/>
        <w:autoSpaceDE w:val="0"/>
        <w:autoSpaceDN w:val="0"/>
        <w:adjustRightInd w:val="0"/>
        <w:spacing w:after="0" w:line="240" w:lineRule="auto"/>
        <w:ind w:firstLine="540"/>
        <w:jc w:val="right"/>
        <w:textAlignment w:val="baseline"/>
        <w:outlineLvl w:val="2"/>
        <w:rPr>
          <w:rFonts w:ascii="Times New Roman" w:eastAsia="Times New Roman" w:hAnsi="Times New Roman" w:cs="Times New Roman"/>
          <w:sz w:val="20"/>
          <w:szCs w:val="20"/>
        </w:rPr>
      </w:pPr>
    </w:p>
    <w:p w:rsidR="005B5B78" w:rsidRPr="005B5B78" w:rsidRDefault="005B5B78" w:rsidP="005B5B78">
      <w:pPr>
        <w:widowControl w:val="0"/>
        <w:overflowPunct w:val="0"/>
        <w:autoSpaceDE w:val="0"/>
        <w:autoSpaceDN w:val="0"/>
        <w:adjustRightInd w:val="0"/>
        <w:spacing w:after="0" w:line="240" w:lineRule="auto"/>
        <w:ind w:firstLine="540"/>
        <w:jc w:val="right"/>
        <w:textAlignment w:val="baseline"/>
        <w:outlineLvl w:val="2"/>
        <w:rPr>
          <w:rFonts w:ascii="Times New Roman" w:eastAsia="Times New Roman" w:hAnsi="Times New Roman" w:cs="Times New Roman"/>
          <w:sz w:val="20"/>
          <w:szCs w:val="20"/>
        </w:rPr>
      </w:pPr>
    </w:p>
    <w:p w:rsidR="005B5B78" w:rsidRPr="005B5B78" w:rsidRDefault="005B5B78" w:rsidP="005B5B78">
      <w:pPr>
        <w:widowControl w:val="0"/>
        <w:overflowPunct w:val="0"/>
        <w:autoSpaceDE w:val="0"/>
        <w:autoSpaceDN w:val="0"/>
        <w:adjustRightInd w:val="0"/>
        <w:spacing w:after="0" w:line="240" w:lineRule="auto"/>
        <w:ind w:firstLine="540"/>
        <w:jc w:val="right"/>
        <w:textAlignment w:val="baseline"/>
        <w:outlineLvl w:val="2"/>
        <w:rPr>
          <w:rFonts w:ascii="Times New Roman" w:eastAsia="Times New Roman" w:hAnsi="Times New Roman" w:cs="Times New Roman"/>
          <w:sz w:val="20"/>
          <w:szCs w:val="20"/>
        </w:rPr>
      </w:pPr>
    </w:p>
    <w:p w:rsidR="005B5B78" w:rsidRPr="005B5B78" w:rsidRDefault="005B5B78" w:rsidP="005B5B78">
      <w:pPr>
        <w:widowControl w:val="0"/>
        <w:overflowPunct w:val="0"/>
        <w:autoSpaceDE w:val="0"/>
        <w:autoSpaceDN w:val="0"/>
        <w:adjustRightInd w:val="0"/>
        <w:spacing w:after="0" w:line="240" w:lineRule="auto"/>
        <w:ind w:firstLine="540"/>
        <w:jc w:val="right"/>
        <w:textAlignment w:val="baseline"/>
        <w:outlineLvl w:val="2"/>
        <w:rPr>
          <w:rFonts w:ascii="Times New Roman" w:eastAsia="Times New Roman" w:hAnsi="Times New Roman" w:cs="Times New Roman"/>
          <w:sz w:val="20"/>
          <w:szCs w:val="20"/>
        </w:rPr>
      </w:pPr>
    </w:p>
    <w:p w:rsidR="005B5B78" w:rsidRPr="005B5B78" w:rsidRDefault="005B5B78" w:rsidP="005B5B78">
      <w:pPr>
        <w:widowControl w:val="0"/>
        <w:overflowPunct w:val="0"/>
        <w:autoSpaceDE w:val="0"/>
        <w:autoSpaceDN w:val="0"/>
        <w:adjustRightInd w:val="0"/>
        <w:spacing w:after="0" w:line="240" w:lineRule="auto"/>
        <w:ind w:firstLine="540"/>
        <w:jc w:val="right"/>
        <w:textAlignment w:val="baseline"/>
        <w:outlineLvl w:val="2"/>
        <w:rPr>
          <w:rFonts w:ascii="Times New Roman" w:eastAsia="Times New Roman" w:hAnsi="Times New Roman" w:cs="Times New Roman"/>
          <w:sz w:val="20"/>
          <w:szCs w:val="20"/>
        </w:rPr>
      </w:pPr>
    </w:p>
    <w:p w:rsidR="005B5B78" w:rsidRPr="005B5B78" w:rsidRDefault="005B5B78" w:rsidP="005B5B78">
      <w:pPr>
        <w:widowControl w:val="0"/>
        <w:overflowPunct w:val="0"/>
        <w:autoSpaceDE w:val="0"/>
        <w:autoSpaceDN w:val="0"/>
        <w:adjustRightInd w:val="0"/>
        <w:spacing w:after="0" w:line="240" w:lineRule="auto"/>
        <w:ind w:firstLine="540"/>
        <w:jc w:val="right"/>
        <w:textAlignment w:val="baseline"/>
        <w:outlineLvl w:val="2"/>
        <w:rPr>
          <w:rFonts w:ascii="Times New Roman" w:eastAsia="Times New Roman" w:hAnsi="Times New Roman" w:cs="Times New Roman"/>
          <w:sz w:val="20"/>
          <w:szCs w:val="20"/>
        </w:rPr>
      </w:pPr>
    </w:p>
    <w:p w:rsidR="005B5B78" w:rsidRPr="005B5B78" w:rsidRDefault="005B5B78" w:rsidP="005B5B78">
      <w:pPr>
        <w:widowControl w:val="0"/>
        <w:overflowPunct w:val="0"/>
        <w:autoSpaceDE w:val="0"/>
        <w:autoSpaceDN w:val="0"/>
        <w:adjustRightInd w:val="0"/>
        <w:spacing w:after="0" w:line="240" w:lineRule="auto"/>
        <w:ind w:firstLine="540"/>
        <w:jc w:val="right"/>
        <w:textAlignment w:val="baseline"/>
        <w:outlineLvl w:val="2"/>
        <w:rPr>
          <w:rFonts w:ascii="Times New Roman" w:eastAsia="Times New Roman" w:hAnsi="Times New Roman" w:cs="Times New Roman"/>
          <w:sz w:val="20"/>
          <w:szCs w:val="20"/>
        </w:rPr>
      </w:pPr>
    </w:p>
    <w:p w:rsidR="005B5B78" w:rsidRPr="005B5B78" w:rsidRDefault="005B5B78" w:rsidP="005B5B78">
      <w:pPr>
        <w:widowControl w:val="0"/>
        <w:overflowPunct w:val="0"/>
        <w:autoSpaceDE w:val="0"/>
        <w:autoSpaceDN w:val="0"/>
        <w:adjustRightInd w:val="0"/>
        <w:spacing w:after="0" w:line="240" w:lineRule="auto"/>
        <w:ind w:firstLine="540"/>
        <w:jc w:val="right"/>
        <w:textAlignment w:val="baseline"/>
        <w:outlineLvl w:val="2"/>
        <w:rPr>
          <w:rFonts w:ascii="Times New Roman" w:eastAsia="Times New Roman" w:hAnsi="Times New Roman" w:cs="Times New Roman"/>
          <w:sz w:val="20"/>
          <w:szCs w:val="20"/>
        </w:rPr>
      </w:pPr>
    </w:p>
    <w:p w:rsidR="005B5B78" w:rsidRPr="005B5B78" w:rsidRDefault="005B5B78" w:rsidP="005B5B78">
      <w:pPr>
        <w:widowControl w:val="0"/>
        <w:overflowPunct w:val="0"/>
        <w:autoSpaceDE w:val="0"/>
        <w:autoSpaceDN w:val="0"/>
        <w:adjustRightInd w:val="0"/>
        <w:spacing w:after="0" w:line="240" w:lineRule="auto"/>
        <w:ind w:firstLine="540"/>
        <w:jc w:val="right"/>
        <w:textAlignment w:val="baseline"/>
        <w:outlineLvl w:val="2"/>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7456" behindDoc="0" locked="0" layoutInCell="1" allowOverlap="1">
                <wp:simplePos x="0" y="0"/>
                <wp:positionH relativeFrom="column">
                  <wp:posOffset>2868930</wp:posOffset>
                </wp:positionH>
                <wp:positionV relativeFrom="paragraph">
                  <wp:posOffset>90805</wp:posOffset>
                </wp:positionV>
                <wp:extent cx="635" cy="454660"/>
                <wp:effectExtent l="54610" t="6985" r="59055" b="1460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46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225.9pt;margin-top:7.15pt;width:.05pt;height:35.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">
                <v:stroke endarrow="block"/>
              </v:shape>
            </w:pict>
          </mc:Fallback>
        </mc:AlternateContent>
      </w:r>
    </w:p>
    <w:p w:rsidR="005B5B78" w:rsidRPr="005B5B78" w:rsidRDefault="005B5B78" w:rsidP="005B5B78">
      <w:pPr>
        <w:widowControl w:val="0"/>
        <w:overflowPunct w:val="0"/>
        <w:autoSpaceDE w:val="0"/>
        <w:autoSpaceDN w:val="0"/>
        <w:adjustRightInd w:val="0"/>
        <w:spacing w:after="0" w:line="240" w:lineRule="auto"/>
        <w:ind w:firstLine="540"/>
        <w:jc w:val="right"/>
        <w:textAlignment w:val="baseline"/>
        <w:outlineLvl w:val="2"/>
        <w:rPr>
          <w:rFonts w:ascii="Times New Roman" w:eastAsia="Times New Roman" w:hAnsi="Times New Roman" w:cs="Times New Roman"/>
          <w:sz w:val="20"/>
          <w:szCs w:val="20"/>
        </w:rPr>
      </w:pPr>
    </w:p>
    <w:p w:rsidR="005B5B78" w:rsidRPr="005B5B78" w:rsidRDefault="005B5B78" w:rsidP="005B5B78">
      <w:pPr>
        <w:widowControl w:val="0"/>
        <w:overflowPunct w:val="0"/>
        <w:autoSpaceDE w:val="0"/>
        <w:autoSpaceDN w:val="0"/>
        <w:adjustRightInd w:val="0"/>
        <w:spacing w:after="0" w:line="240" w:lineRule="auto"/>
        <w:ind w:firstLine="540"/>
        <w:jc w:val="right"/>
        <w:textAlignment w:val="baseline"/>
        <w:outlineLvl w:val="2"/>
        <w:rPr>
          <w:rFonts w:ascii="Times New Roman" w:eastAsia="Times New Roman" w:hAnsi="Times New Roman" w:cs="Times New Roman"/>
          <w:sz w:val="20"/>
          <w:szCs w:val="20"/>
        </w:rPr>
      </w:pPr>
    </w:p>
    <w:p w:rsidR="005B5B78" w:rsidRPr="005B5B78" w:rsidRDefault="005B5B78" w:rsidP="005B5B78">
      <w:pPr>
        <w:widowControl w:val="0"/>
        <w:overflowPunct w:val="0"/>
        <w:autoSpaceDE w:val="0"/>
        <w:autoSpaceDN w:val="0"/>
        <w:adjustRightInd w:val="0"/>
        <w:spacing w:after="0" w:line="240" w:lineRule="auto"/>
        <w:ind w:firstLine="540"/>
        <w:jc w:val="right"/>
        <w:textAlignment w:val="baseline"/>
        <w:outlineLvl w:val="2"/>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0288" behindDoc="0" locked="0" layoutInCell="1" allowOverlap="1">
                <wp:simplePos x="0" y="0"/>
                <wp:positionH relativeFrom="column">
                  <wp:posOffset>1581785</wp:posOffset>
                </wp:positionH>
                <wp:positionV relativeFrom="paragraph">
                  <wp:posOffset>50800</wp:posOffset>
                </wp:positionV>
                <wp:extent cx="2486025" cy="394970"/>
                <wp:effectExtent l="5715" t="5080" r="13335" b="952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394970"/>
                        </a:xfrm>
                        <a:prstGeom prst="rect">
                          <a:avLst/>
                        </a:prstGeom>
                        <a:solidFill>
                          <a:srgbClr val="FFFFFF"/>
                        </a:solidFill>
                        <a:ln w="9525">
                          <a:solidFill>
                            <a:srgbClr val="000000"/>
                          </a:solidFill>
                          <a:miter lim="800000"/>
                          <a:headEnd/>
                          <a:tailEnd/>
                        </a:ln>
                      </wps:spPr>
                      <wps:txbx>
                        <w:txbxContent>
                          <w:p w:rsidR="005B5B78" w:rsidRPr="007156DD" w:rsidRDefault="005B5B78" w:rsidP="005B5B78">
                            <w:pPr>
                              <w:jc w:val="center"/>
                              <w:rPr>
                                <w:sz w:val="16"/>
                                <w:szCs w:val="16"/>
                              </w:rPr>
                            </w:pPr>
                            <w:r w:rsidRPr="007156DD">
                              <w:rPr>
                                <w:sz w:val="16"/>
                                <w:szCs w:val="16"/>
                              </w:rPr>
                              <w:t>Проведение публичных слушаний, подготовка рекомендаций комиссии</w:t>
                            </w:r>
                          </w:p>
                          <w:p w:rsidR="005B5B78" w:rsidRPr="007156DD" w:rsidRDefault="005B5B78" w:rsidP="005B5B7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47" style="position:absolute;left:0;text-align:left;margin-left:124.55pt;margin-top:4pt;width:195.75pt;height:3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">
                <v:textbox>
                  <w:txbxContent>
                    <w:p w:rsidR="005B5B78" w:rsidRPr="007156DD" w:rsidRDefault="005B5B78" w:rsidP="005B5B78">
                      <w:pPr>
                        <w:jc w:val="center"/>
                        <w:rPr>
                          <w:sz w:val="16"/>
                          <w:szCs w:val="16"/>
                        </w:rPr>
                      </w:pPr>
                      <w:r w:rsidRPr="007156DD">
                        <w:rPr>
                          <w:sz w:val="16"/>
                          <w:szCs w:val="16"/>
                        </w:rPr>
                        <w:t>Проведение публичных слушаний, подготовка рекомендаций комиссии</w:t>
                      </w:r>
                    </w:p>
                    <w:p w:rsidR="005B5B78" w:rsidRPr="007156DD" w:rsidRDefault="005B5B78" w:rsidP="005B5B78"/>
                  </w:txbxContent>
                </v:textbox>
              </v:rect>
            </w:pict>
          </mc:Fallback>
        </mc:AlternateContent>
      </w:r>
    </w:p>
    <w:p w:rsidR="005B5B78" w:rsidRPr="005B5B78" w:rsidRDefault="005B5B78" w:rsidP="005B5B78">
      <w:pPr>
        <w:widowControl w:val="0"/>
        <w:overflowPunct w:val="0"/>
        <w:autoSpaceDE w:val="0"/>
        <w:autoSpaceDN w:val="0"/>
        <w:adjustRightInd w:val="0"/>
        <w:spacing w:after="0" w:line="240" w:lineRule="auto"/>
        <w:ind w:firstLine="540"/>
        <w:jc w:val="right"/>
        <w:textAlignment w:val="baseline"/>
        <w:outlineLvl w:val="2"/>
        <w:rPr>
          <w:rFonts w:ascii="Times New Roman" w:eastAsia="Times New Roman" w:hAnsi="Times New Roman" w:cs="Times New Roman"/>
          <w:sz w:val="20"/>
          <w:szCs w:val="20"/>
        </w:rPr>
      </w:pPr>
    </w:p>
    <w:p w:rsidR="005B5B78" w:rsidRPr="005B5B78" w:rsidRDefault="005B5B78" w:rsidP="005B5B78">
      <w:pPr>
        <w:widowControl w:val="0"/>
        <w:overflowPunct w:val="0"/>
        <w:autoSpaceDE w:val="0"/>
        <w:autoSpaceDN w:val="0"/>
        <w:adjustRightInd w:val="0"/>
        <w:spacing w:after="0" w:line="240" w:lineRule="auto"/>
        <w:ind w:firstLine="540"/>
        <w:jc w:val="right"/>
        <w:textAlignment w:val="baseline"/>
        <w:outlineLvl w:val="2"/>
        <w:rPr>
          <w:rFonts w:ascii="Times New Roman" w:eastAsia="Times New Roman" w:hAnsi="Times New Roman" w:cs="Times New Roman"/>
          <w:sz w:val="20"/>
          <w:szCs w:val="20"/>
        </w:rPr>
      </w:pPr>
    </w:p>
    <w:p w:rsidR="005B5B78" w:rsidRPr="005B5B78" w:rsidRDefault="005B5B78" w:rsidP="005B5B78">
      <w:pPr>
        <w:widowControl w:val="0"/>
        <w:overflowPunct w:val="0"/>
        <w:autoSpaceDE w:val="0"/>
        <w:autoSpaceDN w:val="0"/>
        <w:adjustRightInd w:val="0"/>
        <w:spacing w:after="0" w:line="240" w:lineRule="auto"/>
        <w:ind w:firstLine="540"/>
        <w:jc w:val="right"/>
        <w:textAlignment w:val="baseline"/>
        <w:outlineLvl w:val="2"/>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8480" behindDoc="0" locked="0" layoutInCell="1" allowOverlap="1">
                <wp:simplePos x="0" y="0"/>
                <wp:positionH relativeFrom="column">
                  <wp:posOffset>2869565</wp:posOffset>
                </wp:positionH>
                <wp:positionV relativeFrom="paragraph">
                  <wp:posOffset>45720</wp:posOffset>
                </wp:positionV>
                <wp:extent cx="0" cy="300355"/>
                <wp:effectExtent l="55245" t="9525" r="59055" b="2349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225.95pt;margin-top:3.6pt;width:0;height:23.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">
                <v:stroke endarrow="block"/>
              </v:shape>
            </w:pict>
          </mc:Fallback>
        </mc:AlternateContent>
      </w:r>
    </w:p>
    <w:p w:rsidR="005B5B78" w:rsidRPr="005B5B78" w:rsidRDefault="005B5B78" w:rsidP="005B5B78">
      <w:pPr>
        <w:widowControl w:val="0"/>
        <w:overflowPunct w:val="0"/>
        <w:autoSpaceDE w:val="0"/>
        <w:autoSpaceDN w:val="0"/>
        <w:adjustRightInd w:val="0"/>
        <w:spacing w:after="0" w:line="240" w:lineRule="auto"/>
        <w:ind w:firstLine="540"/>
        <w:jc w:val="right"/>
        <w:textAlignment w:val="baseline"/>
        <w:outlineLvl w:val="2"/>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1312" behindDoc="0" locked="0" layoutInCell="1" allowOverlap="1">
                <wp:simplePos x="0" y="0"/>
                <wp:positionH relativeFrom="column">
                  <wp:posOffset>2169795</wp:posOffset>
                </wp:positionH>
                <wp:positionV relativeFrom="paragraph">
                  <wp:posOffset>135255</wp:posOffset>
                </wp:positionV>
                <wp:extent cx="1458595" cy="1177290"/>
                <wp:effectExtent l="12700" t="16510" r="14605" b="15875"/>
                <wp:wrapNone/>
                <wp:docPr id="5" name="Ромб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595" cy="1177290"/>
                        </a:xfrm>
                        <a:prstGeom prst="diamond">
                          <a:avLst/>
                        </a:prstGeom>
                        <a:solidFill>
                          <a:srgbClr val="FFFFFF"/>
                        </a:solidFill>
                        <a:ln w="9525">
                          <a:solidFill>
                            <a:srgbClr val="000000"/>
                          </a:solidFill>
                          <a:miter lim="800000"/>
                          <a:headEnd/>
                          <a:tailEnd/>
                        </a:ln>
                      </wps:spPr>
                      <wps:txbx>
                        <w:txbxContent>
                          <w:p w:rsidR="005B5B78" w:rsidRPr="004F7E20" w:rsidRDefault="005B5B78" w:rsidP="005B5B78">
                            <w:pPr>
                              <w:jc w:val="center"/>
                              <w:rPr>
                                <w:sz w:val="16"/>
                                <w:szCs w:val="16"/>
                              </w:rPr>
                            </w:pPr>
                            <w:r w:rsidRPr="004F7E20">
                              <w:rPr>
                                <w:sz w:val="16"/>
                                <w:szCs w:val="16"/>
                              </w:rPr>
                              <w:t>Рекомендации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Ромб 5" o:spid="_x0000_s1048" type="#_x0000_t4" style="position:absolute;left:0;text-align:left;margin-left:170.85pt;margin-top:10.65pt;width:114.85pt;height:9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">
                <v:textbox>
                  <w:txbxContent>
                    <w:p w:rsidR="005B5B78" w:rsidRPr="004F7E20" w:rsidRDefault="005B5B78" w:rsidP="005B5B78">
                      <w:pPr>
                        <w:jc w:val="center"/>
                        <w:rPr>
                          <w:sz w:val="16"/>
                          <w:szCs w:val="16"/>
                        </w:rPr>
                      </w:pPr>
                      <w:r w:rsidRPr="004F7E20">
                        <w:rPr>
                          <w:sz w:val="16"/>
                          <w:szCs w:val="16"/>
                        </w:rPr>
                        <w:t>Рекомендации комиссии</w:t>
                      </w:r>
                    </w:p>
                  </w:txbxContent>
                </v:textbox>
              </v:shape>
            </w:pict>
          </mc:Fallback>
        </mc:AlternateContent>
      </w:r>
    </w:p>
    <w:p w:rsidR="005B5B78" w:rsidRPr="005B5B78" w:rsidRDefault="005B5B78" w:rsidP="005B5B78">
      <w:pPr>
        <w:widowControl w:val="0"/>
        <w:overflowPunct w:val="0"/>
        <w:autoSpaceDE w:val="0"/>
        <w:autoSpaceDN w:val="0"/>
        <w:adjustRightInd w:val="0"/>
        <w:spacing w:after="0" w:line="240" w:lineRule="auto"/>
        <w:ind w:firstLine="540"/>
        <w:jc w:val="right"/>
        <w:textAlignment w:val="baseline"/>
        <w:outlineLvl w:val="2"/>
        <w:rPr>
          <w:rFonts w:ascii="Times New Roman" w:eastAsia="Times New Roman" w:hAnsi="Times New Roman" w:cs="Times New Roman"/>
          <w:sz w:val="20"/>
          <w:szCs w:val="20"/>
        </w:rPr>
      </w:pPr>
    </w:p>
    <w:p w:rsidR="005B5B78" w:rsidRPr="005B5B78" w:rsidRDefault="005B5B78" w:rsidP="005B5B78">
      <w:pPr>
        <w:widowControl w:val="0"/>
        <w:overflowPunct w:val="0"/>
        <w:autoSpaceDE w:val="0"/>
        <w:autoSpaceDN w:val="0"/>
        <w:adjustRightInd w:val="0"/>
        <w:spacing w:after="0" w:line="240" w:lineRule="auto"/>
        <w:ind w:firstLine="540"/>
        <w:jc w:val="right"/>
        <w:textAlignment w:val="baseline"/>
        <w:outlineLvl w:val="2"/>
        <w:rPr>
          <w:rFonts w:ascii="Times New Roman" w:eastAsia="Times New Roman" w:hAnsi="Times New Roman" w:cs="Times New Roman"/>
          <w:sz w:val="20"/>
          <w:szCs w:val="20"/>
        </w:rPr>
      </w:pPr>
    </w:p>
    <w:p w:rsidR="005B5B78" w:rsidRPr="005B5B78" w:rsidRDefault="005B5B78" w:rsidP="005B5B78">
      <w:pPr>
        <w:widowControl w:val="0"/>
        <w:overflowPunct w:val="0"/>
        <w:autoSpaceDE w:val="0"/>
        <w:autoSpaceDN w:val="0"/>
        <w:adjustRightInd w:val="0"/>
        <w:spacing w:after="0" w:line="240" w:lineRule="auto"/>
        <w:ind w:firstLine="540"/>
        <w:jc w:val="right"/>
        <w:textAlignment w:val="baseline"/>
        <w:outlineLvl w:val="2"/>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2576" behindDoc="0" locked="0" layoutInCell="1" allowOverlap="1">
                <wp:simplePos x="0" y="0"/>
                <wp:positionH relativeFrom="column">
                  <wp:posOffset>4501515</wp:posOffset>
                </wp:positionH>
                <wp:positionV relativeFrom="paragraph">
                  <wp:posOffset>8255</wp:posOffset>
                </wp:positionV>
                <wp:extent cx="0" cy="643890"/>
                <wp:effectExtent l="58420" t="13335" r="55880" b="1905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3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 o:spid="_x0000_s1026" type="#_x0000_t32" style="position:absolute;margin-left:354.45pt;margin-top:.65pt;width:0;height:50.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">
                <v:stroke endarrow="block"/>
              </v:shape>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0528" behindDoc="0" locked="0" layoutInCell="1" allowOverlap="1">
                <wp:simplePos x="0" y="0"/>
                <wp:positionH relativeFrom="column">
                  <wp:posOffset>3347720</wp:posOffset>
                </wp:positionH>
                <wp:positionV relativeFrom="paragraph">
                  <wp:posOffset>8255</wp:posOffset>
                </wp:positionV>
                <wp:extent cx="1153795" cy="0"/>
                <wp:effectExtent l="9525" t="13335" r="8255" b="571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3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263.6pt;margin-top:.65pt;width:90.8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"/>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1552" behindDoc="0" locked="0" layoutInCell="1" allowOverlap="1">
                <wp:simplePos x="0" y="0"/>
                <wp:positionH relativeFrom="column">
                  <wp:posOffset>1515110</wp:posOffset>
                </wp:positionH>
                <wp:positionV relativeFrom="paragraph">
                  <wp:posOffset>8255</wp:posOffset>
                </wp:positionV>
                <wp:extent cx="0" cy="592455"/>
                <wp:effectExtent l="53340" t="13335" r="60960" b="2286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2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119.3pt;margin-top:.65pt;width:0;height:46.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">
                <v:stroke endarrow="block"/>
              </v:shape>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9504" behindDoc="0" locked="0" layoutInCell="1" allowOverlap="1">
                <wp:simplePos x="0" y="0"/>
                <wp:positionH relativeFrom="column">
                  <wp:posOffset>1515110</wp:posOffset>
                </wp:positionH>
                <wp:positionV relativeFrom="paragraph">
                  <wp:posOffset>8255</wp:posOffset>
                </wp:positionV>
                <wp:extent cx="1026795" cy="0"/>
                <wp:effectExtent l="5715" t="13335" r="5715" b="571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6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119.3pt;margin-top:.65pt;width:80.85pt;height:0;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"/>
            </w:pict>
          </mc:Fallback>
        </mc:AlternateContent>
      </w:r>
    </w:p>
    <w:p w:rsidR="005B5B78" w:rsidRPr="005B5B78" w:rsidRDefault="005B5B78" w:rsidP="005B5B78">
      <w:pPr>
        <w:widowControl w:val="0"/>
        <w:overflowPunct w:val="0"/>
        <w:autoSpaceDE w:val="0"/>
        <w:autoSpaceDN w:val="0"/>
        <w:adjustRightInd w:val="0"/>
        <w:spacing w:after="0" w:line="240" w:lineRule="auto"/>
        <w:ind w:firstLine="540"/>
        <w:jc w:val="right"/>
        <w:textAlignment w:val="baseline"/>
        <w:outlineLvl w:val="2"/>
        <w:rPr>
          <w:rFonts w:ascii="Times New Roman" w:eastAsia="Times New Roman" w:hAnsi="Times New Roman" w:cs="Times New Roman"/>
          <w:sz w:val="20"/>
          <w:szCs w:val="20"/>
        </w:rPr>
      </w:pPr>
    </w:p>
    <w:p w:rsidR="005B5B78" w:rsidRPr="005B5B78" w:rsidRDefault="005B5B78" w:rsidP="005B5B78">
      <w:pPr>
        <w:widowControl w:val="0"/>
        <w:overflowPunct w:val="0"/>
        <w:autoSpaceDE w:val="0"/>
        <w:autoSpaceDN w:val="0"/>
        <w:adjustRightInd w:val="0"/>
        <w:spacing w:after="0" w:line="240" w:lineRule="auto"/>
        <w:ind w:firstLine="540"/>
        <w:jc w:val="right"/>
        <w:textAlignment w:val="baseline"/>
        <w:outlineLvl w:val="2"/>
        <w:rPr>
          <w:rFonts w:ascii="Times New Roman" w:eastAsia="Times New Roman" w:hAnsi="Times New Roman" w:cs="Times New Roman"/>
          <w:sz w:val="20"/>
          <w:szCs w:val="20"/>
        </w:rPr>
      </w:pPr>
    </w:p>
    <w:p w:rsidR="005B5B78" w:rsidRPr="005B5B78" w:rsidRDefault="005B5B78" w:rsidP="005B5B78">
      <w:pPr>
        <w:widowControl w:val="0"/>
        <w:overflowPunct w:val="0"/>
        <w:autoSpaceDE w:val="0"/>
        <w:autoSpaceDN w:val="0"/>
        <w:adjustRightInd w:val="0"/>
        <w:spacing w:after="0" w:line="240" w:lineRule="auto"/>
        <w:ind w:firstLine="540"/>
        <w:jc w:val="right"/>
        <w:textAlignment w:val="baseline"/>
        <w:outlineLvl w:val="2"/>
        <w:rPr>
          <w:rFonts w:ascii="Times New Roman" w:eastAsia="Times New Roman" w:hAnsi="Times New Roman" w:cs="Times New Roman"/>
          <w:sz w:val="20"/>
          <w:szCs w:val="20"/>
        </w:rPr>
      </w:pPr>
    </w:p>
    <w:p w:rsidR="005B5B78" w:rsidRPr="005B5B78" w:rsidRDefault="005B5B78" w:rsidP="005B5B78">
      <w:pPr>
        <w:widowControl w:val="0"/>
        <w:overflowPunct w:val="0"/>
        <w:autoSpaceDE w:val="0"/>
        <w:autoSpaceDN w:val="0"/>
        <w:adjustRightInd w:val="0"/>
        <w:spacing w:after="0" w:line="240" w:lineRule="auto"/>
        <w:ind w:firstLine="540"/>
        <w:jc w:val="right"/>
        <w:textAlignment w:val="baseline"/>
        <w:outlineLvl w:val="2"/>
        <w:rPr>
          <w:rFonts w:ascii="Times New Roman" w:eastAsia="Times New Roman" w:hAnsi="Times New Roman" w:cs="Times New Roman"/>
          <w:sz w:val="20"/>
          <w:szCs w:val="20"/>
        </w:rPr>
      </w:pPr>
    </w:p>
    <w:p w:rsidR="005B5B78" w:rsidRPr="005B5B78" w:rsidRDefault="005B5B78" w:rsidP="005B5B78">
      <w:pPr>
        <w:widowControl w:val="0"/>
        <w:overflowPunct w:val="0"/>
        <w:autoSpaceDE w:val="0"/>
        <w:autoSpaceDN w:val="0"/>
        <w:adjustRightInd w:val="0"/>
        <w:spacing w:after="0" w:line="240" w:lineRule="auto"/>
        <w:ind w:firstLine="540"/>
        <w:jc w:val="right"/>
        <w:textAlignment w:val="baseline"/>
        <w:outlineLvl w:val="2"/>
        <w:rPr>
          <w:rFonts w:ascii="Times New Roman" w:eastAsia="Times New Roman" w:hAnsi="Times New Roman" w:cs="Times New Roman"/>
          <w:sz w:val="20"/>
          <w:szCs w:val="20"/>
        </w:rPr>
      </w:pPr>
    </w:p>
    <w:p w:rsidR="005B5B78" w:rsidRPr="005B5B78" w:rsidRDefault="005B5B78" w:rsidP="005B5B78">
      <w:pPr>
        <w:widowControl w:val="0"/>
        <w:overflowPunct w:val="0"/>
        <w:autoSpaceDE w:val="0"/>
        <w:autoSpaceDN w:val="0"/>
        <w:adjustRightInd w:val="0"/>
        <w:spacing w:after="0" w:line="240" w:lineRule="auto"/>
        <w:ind w:firstLine="540"/>
        <w:jc w:val="right"/>
        <w:textAlignment w:val="baseline"/>
        <w:outlineLvl w:val="2"/>
        <w:rPr>
          <w:rFonts w:ascii="Times New Roman" w:eastAsia="Times New Roman" w:hAnsi="Times New Roman" w:cs="Times New Roman"/>
          <w:sz w:val="20"/>
          <w:szCs w:val="20"/>
        </w:rPr>
      </w:pPr>
    </w:p>
    <w:p w:rsidR="005B5B78" w:rsidRPr="005B5B78" w:rsidRDefault="005B5B78" w:rsidP="005B5B78">
      <w:pPr>
        <w:widowControl w:val="0"/>
        <w:overflowPunct w:val="0"/>
        <w:autoSpaceDE w:val="0"/>
        <w:autoSpaceDN w:val="0"/>
        <w:adjustRightInd w:val="0"/>
        <w:spacing w:after="0" w:line="240" w:lineRule="auto"/>
        <w:ind w:firstLine="540"/>
        <w:jc w:val="right"/>
        <w:textAlignment w:val="baseline"/>
        <w:outlineLvl w:val="2"/>
        <w:rPr>
          <w:rFonts w:ascii="Times New Roman" w:eastAsia="Times New Roman" w:hAnsi="Times New Roman" w:cs="Times New Roman"/>
          <w:sz w:val="20"/>
          <w:szCs w:val="20"/>
        </w:rPr>
      </w:pPr>
    </w:p>
    <w:p w:rsidR="005B5B78" w:rsidRPr="005B5B78" w:rsidRDefault="005B5B78" w:rsidP="005B5B78">
      <w:pPr>
        <w:widowControl w:val="0"/>
        <w:overflowPunct w:val="0"/>
        <w:autoSpaceDE w:val="0"/>
        <w:autoSpaceDN w:val="0"/>
        <w:adjustRightInd w:val="0"/>
        <w:spacing w:after="0" w:line="240" w:lineRule="auto"/>
        <w:ind w:firstLine="540"/>
        <w:jc w:val="right"/>
        <w:textAlignment w:val="baseline"/>
        <w:outlineLvl w:val="2"/>
        <w:rPr>
          <w:rFonts w:ascii="Times New Roman" w:eastAsia="Times New Roman" w:hAnsi="Times New Roman" w:cs="Times New Roman"/>
          <w:sz w:val="20"/>
          <w:szCs w:val="20"/>
        </w:rPr>
      </w:pPr>
    </w:p>
    <w:p w:rsidR="005B5B78" w:rsidRPr="005B5B78" w:rsidRDefault="005B5B78" w:rsidP="005B5B78">
      <w:pPr>
        <w:widowControl w:val="0"/>
        <w:overflowPunct w:val="0"/>
        <w:autoSpaceDE w:val="0"/>
        <w:autoSpaceDN w:val="0"/>
        <w:adjustRightInd w:val="0"/>
        <w:spacing w:after="0" w:line="240" w:lineRule="auto"/>
        <w:ind w:firstLine="540"/>
        <w:jc w:val="right"/>
        <w:textAlignment w:val="baseline"/>
        <w:outlineLvl w:val="2"/>
        <w:rPr>
          <w:rFonts w:ascii="Times New Roman" w:eastAsia="Times New Roman" w:hAnsi="Times New Roman" w:cs="Times New Roman"/>
          <w:sz w:val="20"/>
          <w:szCs w:val="20"/>
        </w:rPr>
      </w:pPr>
    </w:p>
    <w:p w:rsidR="005B5B78" w:rsidRPr="005B5B78" w:rsidRDefault="005B5B78" w:rsidP="005B5B78">
      <w:pPr>
        <w:widowControl w:val="0"/>
        <w:overflowPunct w:val="0"/>
        <w:autoSpaceDE w:val="0"/>
        <w:autoSpaceDN w:val="0"/>
        <w:adjustRightInd w:val="0"/>
        <w:spacing w:after="0" w:line="240" w:lineRule="auto"/>
        <w:ind w:firstLine="540"/>
        <w:jc w:val="right"/>
        <w:textAlignment w:val="baseline"/>
        <w:outlineLvl w:val="2"/>
        <w:rPr>
          <w:rFonts w:ascii="Times New Roman" w:eastAsia="Times New Roman" w:hAnsi="Times New Roman" w:cs="Times New Roman"/>
          <w:sz w:val="20"/>
          <w:szCs w:val="20"/>
        </w:rPr>
      </w:pPr>
    </w:p>
    <w:p w:rsidR="005B5B78" w:rsidRPr="005B5B78" w:rsidRDefault="005B5B78" w:rsidP="005B5B78">
      <w:pPr>
        <w:widowControl w:val="0"/>
        <w:overflowPunct w:val="0"/>
        <w:autoSpaceDE w:val="0"/>
        <w:autoSpaceDN w:val="0"/>
        <w:adjustRightInd w:val="0"/>
        <w:spacing w:after="0" w:line="240" w:lineRule="auto"/>
        <w:ind w:firstLine="540"/>
        <w:jc w:val="right"/>
        <w:textAlignment w:val="baseline"/>
        <w:outlineLvl w:val="2"/>
        <w:rPr>
          <w:rFonts w:ascii="Times New Roman" w:eastAsia="Times New Roman" w:hAnsi="Times New Roman" w:cs="Times New Roman"/>
          <w:sz w:val="20"/>
          <w:szCs w:val="20"/>
        </w:rPr>
      </w:pPr>
    </w:p>
    <w:p w:rsidR="005B5B78" w:rsidRPr="005B5B78" w:rsidRDefault="005B5B78" w:rsidP="005B5B78">
      <w:pPr>
        <w:widowControl w:val="0"/>
        <w:overflowPunct w:val="0"/>
        <w:autoSpaceDE w:val="0"/>
        <w:autoSpaceDN w:val="0"/>
        <w:adjustRightInd w:val="0"/>
        <w:spacing w:after="0" w:line="240" w:lineRule="auto"/>
        <w:ind w:firstLine="540"/>
        <w:jc w:val="right"/>
        <w:textAlignment w:val="baseline"/>
        <w:outlineLvl w:val="2"/>
        <w:rPr>
          <w:rFonts w:ascii="Times New Roman" w:eastAsia="Times New Roman" w:hAnsi="Times New Roman" w:cs="Times New Roman"/>
          <w:sz w:val="20"/>
          <w:szCs w:val="20"/>
        </w:rPr>
      </w:pPr>
    </w:p>
    <w:p w:rsidR="005B5B78" w:rsidRPr="005B5B78" w:rsidRDefault="005B5B78" w:rsidP="005B5B78">
      <w:pPr>
        <w:widowControl w:val="0"/>
        <w:overflowPunct w:val="0"/>
        <w:autoSpaceDE w:val="0"/>
        <w:autoSpaceDN w:val="0"/>
        <w:adjustRightInd w:val="0"/>
        <w:spacing w:after="0" w:line="240" w:lineRule="auto"/>
        <w:ind w:firstLine="540"/>
        <w:jc w:val="right"/>
        <w:textAlignment w:val="baseline"/>
        <w:outlineLvl w:val="2"/>
        <w:rPr>
          <w:rFonts w:ascii="Times New Roman" w:eastAsia="Times New Roman" w:hAnsi="Times New Roman" w:cs="Times New Roman"/>
          <w:sz w:val="20"/>
          <w:szCs w:val="20"/>
        </w:rPr>
      </w:pPr>
    </w:p>
    <w:p w:rsidR="005B5B78" w:rsidRPr="005B5B78" w:rsidRDefault="005B5B78" w:rsidP="005B5B78">
      <w:pPr>
        <w:widowControl w:val="0"/>
        <w:overflowPunct w:val="0"/>
        <w:autoSpaceDE w:val="0"/>
        <w:autoSpaceDN w:val="0"/>
        <w:adjustRightInd w:val="0"/>
        <w:spacing w:after="0" w:line="240" w:lineRule="auto"/>
        <w:ind w:firstLine="540"/>
        <w:jc w:val="right"/>
        <w:textAlignment w:val="baseline"/>
        <w:outlineLvl w:val="2"/>
        <w:rPr>
          <w:rFonts w:ascii="Times New Roman" w:eastAsia="Times New Roman" w:hAnsi="Times New Roman" w:cs="Times New Roman"/>
          <w:sz w:val="20"/>
          <w:szCs w:val="20"/>
        </w:rPr>
      </w:pPr>
    </w:p>
    <w:p w:rsidR="005B5B78" w:rsidRDefault="005B5B78" w:rsidP="005B5B78">
      <w:pPr>
        <w:widowControl w:val="0"/>
        <w:overflowPunct w:val="0"/>
        <w:autoSpaceDE w:val="0"/>
        <w:autoSpaceDN w:val="0"/>
        <w:adjustRightInd w:val="0"/>
        <w:spacing w:after="0" w:line="240" w:lineRule="auto"/>
        <w:ind w:firstLine="540"/>
        <w:jc w:val="right"/>
        <w:textAlignment w:val="baseline"/>
        <w:outlineLvl w:val="2"/>
        <w:rPr>
          <w:rFonts w:ascii="Times New Roman" w:eastAsia="Times New Roman" w:hAnsi="Times New Roman" w:cs="Times New Roman"/>
          <w:sz w:val="20"/>
          <w:szCs w:val="20"/>
        </w:rPr>
      </w:pPr>
    </w:p>
    <w:p w:rsidR="00810E2A" w:rsidRDefault="00810E2A" w:rsidP="005B5B78">
      <w:pPr>
        <w:widowControl w:val="0"/>
        <w:overflowPunct w:val="0"/>
        <w:autoSpaceDE w:val="0"/>
        <w:autoSpaceDN w:val="0"/>
        <w:adjustRightInd w:val="0"/>
        <w:spacing w:after="0" w:line="240" w:lineRule="auto"/>
        <w:ind w:firstLine="540"/>
        <w:jc w:val="right"/>
        <w:textAlignment w:val="baseline"/>
        <w:outlineLvl w:val="2"/>
        <w:rPr>
          <w:rFonts w:ascii="Times New Roman" w:eastAsia="Times New Roman" w:hAnsi="Times New Roman" w:cs="Times New Roman"/>
          <w:sz w:val="20"/>
          <w:szCs w:val="20"/>
        </w:rPr>
      </w:pPr>
    </w:p>
    <w:p w:rsidR="00810E2A" w:rsidRPr="005B5B78" w:rsidRDefault="00810E2A" w:rsidP="005B5B78">
      <w:pPr>
        <w:widowControl w:val="0"/>
        <w:overflowPunct w:val="0"/>
        <w:autoSpaceDE w:val="0"/>
        <w:autoSpaceDN w:val="0"/>
        <w:adjustRightInd w:val="0"/>
        <w:spacing w:after="0" w:line="240" w:lineRule="auto"/>
        <w:ind w:firstLine="540"/>
        <w:jc w:val="right"/>
        <w:textAlignment w:val="baseline"/>
        <w:outlineLvl w:val="2"/>
        <w:rPr>
          <w:rFonts w:ascii="Times New Roman" w:eastAsia="Times New Roman" w:hAnsi="Times New Roman" w:cs="Times New Roman"/>
          <w:sz w:val="20"/>
          <w:szCs w:val="20"/>
        </w:rPr>
      </w:pPr>
    </w:p>
    <w:p w:rsidR="005B5B78" w:rsidRPr="005B5B78" w:rsidRDefault="005B5B78" w:rsidP="005B5B78">
      <w:pPr>
        <w:widowControl w:val="0"/>
        <w:overflowPunct w:val="0"/>
        <w:autoSpaceDE w:val="0"/>
        <w:autoSpaceDN w:val="0"/>
        <w:adjustRightInd w:val="0"/>
        <w:spacing w:after="0" w:line="240" w:lineRule="auto"/>
        <w:ind w:firstLine="540"/>
        <w:jc w:val="right"/>
        <w:textAlignment w:val="baseline"/>
        <w:outlineLvl w:val="2"/>
        <w:rPr>
          <w:rFonts w:ascii="Times New Roman" w:eastAsia="Times New Roman" w:hAnsi="Times New Roman" w:cs="Times New Roman"/>
          <w:sz w:val="20"/>
          <w:szCs w:val="20"/>
        </w:rPr>
      </w:pPr>
    </w:p>
    <w:p w:rsidR="005B5B78" w:rsidRPr="005B5B78" w:rsidRDefault="005B5B78" w:rsidP="005B5B78">
      <w:pPr>
        <w:widowControl w:val="0"/>
        <w:overflowPunct w:val="0"/>
        <w:autoSpaceDE w:val="0"/>
        <w:autoSpaceDN w:val="0"/>
        <w:adjustRightInd w:val="0"/>
        <w:spacing w:after="0" w:line="240" w:lineRule="auto"/>
        <w:ind w:firstLine="540"/>
        <w:jc w:val="right"/>
        <w:textAlignment w:val="baseline"/>
        <w:outlineLvl w:val="2"/>
        <w:rPr>
          <w:rFonts w:ascii="Times New Roman" w:eastAsia="Times New Roman" w:hAnsi="Times New Roman" w:cs="Times New Roman"/>
          <w:sz w:val="20"/>
          <w:szCs w:val="20"/>
        </w:rPr>
      </w:pPr>
    </w:p>
    <w:p w:rsidR="005B5B78" w:rsidRPr="005B5B78" w:rsidRDefault="005B5B78" w:rsidP="005B5B78">
      <w:pPr>
        <w:widowControl w:val="0"/>
        <w:overflowPunct w:val="0"/>
        <w:autoSpaceDE w:val="0"/>
        <w:autoSpaceDN w:val="0"/>
        <w:adjustRightInd w:val="0"/>
        <w:spacing w:after="0" w:line="240" w:lineRule="auto"/>
        <w:ind w:firstLine="540"/>
        <w:jc w:val="right"/>
        <w:textAlignment w:val="baseline"/>
        <w:outlineLvl w:val="2"/>
        <w:rPr>
          <w:rFonts w:ascii="Times New Roman" w:eastAsia="Times New Roman" w:hAnsi="Times New Roman" w:cs="Times New Roman"/>
          <w:sz w:val="20"/>
          <w:szCs w:val="20"/>
        </w:rPr>
      </w:pPr>
    </w:p>
    <w:p w:rsidR="005B5B78" w:rsidRPr="005B5B78" w:rsidRDefault="005B5B78" w:rsidP="005B5B78">
      <w:pPr>
        <w:widowControl w:val="0"/>
        <w:overflowPunct w:val="0"/>
        <w:autoSpaceDE w:val="0"/>
        <w:spacing w:after="0" w:line="240" w:lineRule="auto"/>
        <w:jc w:val="right"/>
        <w:textAlignment w:val="baseline"/>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lastRenderedPageBreak/>
        <w:t xml:space="preserve">    Приложение 2</w:t>
      </w:r>
    </w:p>
    <w:p w:rsidR="005B5B78" w:rsidRPr="005B5B78" w:rsidRDefault="005B5B78" w:rsidP="005B5B78">
      <w:pPr>
        <w:widowControl w:val="0"/>
        <w:overflowPunct w:val="0"/>
        <w:autoSpaceDE w:val="0"/>
        <w:spacing w:after="0" w:line="240" w:lineRule="auto"/>
        <w:textAlignment w:val="baseline"/>
        <w:rPr>
          <w:rFonts w:ascii="Times New Roman" w:eastAsia="Times New Roman" w:hAnsi="Times New Roman" w:cs="Times New Roman"/>
          <w:sz w:val="24"/>
          <w:szCs w:val="24"/>
        </w:rPr>
      </w:pPr>
    </w:p>
    <w:p w:rsidR="005B5B78" w:rsidRPr="005B5B78" w:rsidRDefault="005B5B78" w:rsidP="005B5B78">
      <w:pPr>
        <w:widowControl w:val="0"/>
        <w:suppressAutoHyphens/>
        <w:autoSpaceDE w:val="0"/>
        <w:spacing w:after="0" w:line="240" w:lineRule="auto"/>
        <w:jc w:val="right"/>
        <w:rPr>
          <w:rFonts w:ascii="Times New Roman" w:eastAsia="Times New Roman" w:hAnsi="Times New Roman" w:cs="Times New Roman"/>
          <w:sz w:val="20"/>
          <w:szCs w:val="20"/>
        </w:rPr>
      </w:pPr>
      <w:r w:rsidRPr="005B5B78">
        <w:rPr>
          <w:rFonts w:ascii="Times New Roman" w:eastAsia="Times New Roman" w:hAnsi="Times New Roman" w:cs="Times New Roman"/>
          <w:sz w:val="20"/>
          <w:szCs w:val="20"/>
        </w:rPr>
        <w:t xml:space="preserve">                                        В комиссию  по  подготовке проекта</w:t>
      </w:r>
    </w:p>
    <w:p w:rsidR="005B5B78" w:rsidRPr="005B5B78" w:rsidRDefault="005B5B78" w:rsidP="005B5B78">
      <w:pPr>
        <w:widowControl w:val="0"/>
        <w:suppressAutoHyphens/>
        <w:autoSpaceDE w:val="0"/>
        <w:spacing w:after="0" w:line="240" w:lineRule="auto"/>
        <w:jc w:val="right"/>
        <w:rPr>
          <w:rFonts w:ascii="Times New Roman" w:eastAsia="Times New Roman" w:hAnsi="Times New Roman" w:cs="Times New Roman"/>
          <w:sz w:val="20"/>
          <w:szCs w:val="20"/>
        </w:rPr>
      </w:pPr>
      <w:r w:rsidRPr="005B5B78">
        <w:rPr>
          <w:rFonts w:ascii="Times New Roman" w:eastAsia="Times New Roman" w:hAnsi="Times New Roman" w:cs="Times New Roman"/>
          <w:sz w:val="20"/>
          <w:szCs w:val="20"/>
        </w:rPr>
        <w:t xml:space="preserve">                                        правил землепользования и застройки</w:t>
      </w:r>
    </w:p>
    <w:p w:rsidR="005B5B78" w:rsidRPr="005B5B78" w:rsidRDefault="005B5B78" w:rsidP="005B5B78">
      <w:pPr>
        <w:widowControl w:val="0"/>
        <w:suppressAutoHyphens/>
        <w:autoSpaceDE w:val="0"/>
        <w:spacing w:after="0" w:line="240" w:lineRule="auto"/>
        <w:jc w:val="right"/>
        <w:rPr>
          <w:rFonts w:ascii="Times New Roman" w:eastAsia="Times New Roman" w:hAnsi="Times New Roman" w:cs="Times New Roman"/>
          <w:sz w:val="20"/>
          <w:szCs w:val="20"/>
        </w:rPr>
      </w:pPr>
      <w:r w:rsidRPr="005B5B78">
        <w:rPr>
          <w:rFonts w:ascii="Times New Roman" w:eastAsia="Times New Roman" w:hAnsi="Times New Roman" w:cs="Times New Roman"/>
          <w:sz w:val="20"/>
          <w:szCs w:val="20"/>
        </w:rPr>
        <w:t xml:space="preserve">                                        ___________________________________</w:t>
      </w:r>
    </w:p>
    <w:p w:rsidR="005B5B78" w:rsidRPr="005B5B78" w:rsidRDefault="005B5B78" w:rsidP="005B5B78">
      <w:pPr>
        <w:widowControl w:val="0"/>
        <w:suppressAutoHyphens/>
        <w:autoSpaceDE w:val="0"/>
        <w:spacing w:after="0" w:line="240" w:lineRule="auto"/>
        <w:jc w:val="right"/>
        <w:rPr>
          <w:rFonts w:ascii="Times New Roman" w:eastAsia="Times New Roman" w:hAnsi="Times New Roman" w:cs="Times New Roman"/>
          <w:sz w:val="20"/>
          <w:szCs w:val="20"/>
        </w:rPr>
      </w:pPr>
      <w:r w:rsidRPr="005B5B78">
        <w:rPr>
          <w:rFonts w:ascii="Times New Roman" w:eastAsia="Times New Roman" w:hAnsi="Times New Roman" w:cs="Times New Roman"/>
          <w:sz w:val="20"/>
          <w:szCs w:val="20"/>
        </w:rPr>
        <w:t xml:space="preserve">                                        от ________________________________</w:t>
      </w:r>
    </w:p>
    <w:p w:rsidR="005B5B78" w:rsidRPr="005B5B78" w:rsidRDefault="005B5B78" w:rsidP="005B5B78">
      <w:pPr>
        <w:widowControl w:val="0"/>
        <w:tabs>
          <w:tab w:val="left" w:pos="6663"/>
        </w:tabs>
        <w:suppressAutoHyphens/>
        <w:autoSpaceDE w:val="0"/>
        <w:spacing w:after="0" w:line="240" w:lineRule="auto"/>
        <w:jc w:val="right"/>
        <w:rPr>
          <w:rFonts w:ascii="Times New Roman" w:eastAsia="Times New Roman" w:hAnsi="Times New Roman" w:cs="Times New Roman"/>
          <w:sz w:val="20"/>
          <w:szCs w:val="20"/>
        </w:rPr>
      </w:pPr>
      <w:r w:rsidRPr="005B5B78">
        <w:rPr>
          <w:rFonts w:ascii="Times New Roman" w:eastAsia="Times New Roman" w:hAnsi="Times New Roman" w:cs="Times New Roman"/>
          <w:sz w:val="20"/>
          <w:szCs w:val="20"/>
        </w:rPr>
        <w:t xml:space="preserve">                                     </w:t>
      </w:r>
      <w:proofErr w:type="gramStart"/>
      <w:r w:rsidRPr="005B5B78">
        <w:rPr>
          <w:rFonts w:ascii="Times New Roman" w:eastAsia="Times New Roman" w:hAnsi="Times New Roman" w:cs="Times New Roman"/>
          <w:sz w:val="20"/>
          <w:szCs w:val="20"/>
        </w:rPr>
        <w:t>(название организации, Ф.И.О.</w:t>
      </w:r>
      <w:proofErr w:type="gramEnd"/>
    </w:p>
    <w:p w:rsidR="005B5B78" w:rsidRPr="005B5B78" w:rsidRDefault="005B5B78" w:rsidP="005B5B78">
      <w:pPr>
        <w:widowControl w:val="0"/>
        <w:suppressAutoHyphens/>
        <w:autoSpaceDE w:val="0"/>
        <w:spacing w:after="0" w:line="240" w:lineRule="auto"/>
        <w:jc w:val="right"/>
        <w:rPr>
          <w:rFonts w:ascii="Times New Roman" w:eastAsia="Times New Roman" w:hAnsi="Times New Roman" w:cs="Times New Roman"/>
          <w:sz w:val="20"/>
          <w:szCs w:val="20"/>
        </w:rPr>
      </w:pPr>
      <w:r w:rsidRPr="005B5B78">
        <w:rPr>
          <w:rFonts w:ascii="Times New Roman" w:eastAsia="Times New Roman" w:hAnsi="Times New Roman" w:cs="Times New Roman"/>
          <w:sz w:val="20"/>
          <w:szCs w:val="20"/>
        </w:rPr>
        <w:t xml:space="preserve">                                                       заявителя)</w:t>
      </w:r>
    </w:p>
    <w:p w:rsidR="005B5B78" w:rsidRPr="005B5B78" w:rsidRDefault="005B5B78" w:rsidP="005B5B78">
      <w:pPr>
        <w:widowControl w:val="0"/>
        <w:suppressAutoHyphens/>
        <w:autoSpaceDE w:val="0"/>
        <w:spacing w:after="0" w:line="240" w:lineRule="auto"/>
        <w:rPr>
          <w:rFonts w:ascii="Times New Roman" w:eastAsia="Times New Roman" w:hAnsi="Times New Roman" w:cs="Times New Roman"/>
          <w:sz w:val="20"/>
          <w:szCs w:val="20"/>
        </w:rPr>
      </w:pPr>
    </w:p>
    <w:p w:rsidR="005B5B78" w:rsidRPr="005B5B78" w:rsidRDefault="005B5B78" w:rsidP="005B5B78">
      <w:pPr>
        <w:widowControl w:val="0"/>
        <w:suppressAutoHyphens/>
        <w:autoSpaceDE w:val="0"/>
        <w:spacing w:after="0" w:line="240" w:lineRule="auto"/>
        <w:jc w:val="center"/>
        <w:rPr>
          <w:rFonts w:ascii="Times New Roman" w:eastAsia="Times New Roman" w:hAnsi="Times New Roman" w:cs="Times New Roman"/>
          <w:sz w:val="28"/>
          <w:szCs w:val="28"/>
        </w:rPr>
      </w:pPr>
      <w:bookmarkStart w:id="7" w:name="Par318"/>
      <w:bookmarkEnd w:id="7"/>
      <w:r w:rsidRPr="005B5B78">
        <w:rPr>
          <w:rFonts w:ascii="Times New Roman" w:eastAsia="Times New Roman" w:hAnsi="Times New Roman" w:cs="Times New Roman"/>
          <w:sz w:val="28"/>
          <w:szCs w:val="28"/>
        </w:rPr>
        <w:t>ЗАЯВЛЕНИЕ</w:t>
      </w:r>
    </w:p>
    <w:p w:rsidR="005B5B78" w:rsidRPr="005B5B78" w:rsidRDefault="005B5B78" w:rsidP="005B5B78">
      <w:pPr>
        <w:widowControl w:val="0"/>
        <w:suppressAutoHyphens/>
        <w:autoSpaceDE w:val="0"/>
        <w:spacing w:after="0" w:line="240" w:lineRule="auto"/>
        <w:jc w:val="center"/>
        <w:rPr>
          <w:rFonts w:ascii="Times New Roman" w:eastAsia="Times New Roman" w:hAnsi="Times New Roman" w:cs="Times New Roman"/>
          <w:sz w:val="24"/>
          <w:szCs w:val="24"/>
        </w:rPr>
      </w:pPr>
      <w:r w:rsidRPr="005B5B78">
        <w:rPr>
          <w:rFonts w:ascii="Times New Roman" w:eastAsia="Times New Roman" w:hAnsi="Times New Roman" w:cs="Times New Roman"/>
          <w:sz w:val="24"/>
          <w:szCs w:val="24"/>
        </w:rPr>
        <w:t>о предоставлении разрешения на отклонение от предельных параметров</w:t>
      </w:r>
    </w:p>
    <w:p w:rsidR="005B5B78" w:rsidRPr="005B5B78" w:rsidRDefault="005B5B78" w:rsidP="005B5B78">
      <w:pPr>
        <w:widowControl w:val="0"/>
        <w:suppressAutoHyphens/>
        <w:autoSpaceDE w:val="0"/>
        <w:spacing w:after="0" w:line="240" w:lineRule="auto"/>
        <w:jc w:val="center"/>
        <w:rPr>
          <w:rFonts w:ascii="Times New Roman" w:eastAsia="Times New Roman" w:hAnsi="Times New Roman" w:cs="Times New Roman"/>
          <w:sz w:val="24"/>
          <w:szCs w:val="24"/>
        </w:rPr>
      </w:pPr>
      <w:r w:rsidRPr="005B5B78">
        <w:rPr>
          <w:rFonts w:ascii="Times New Roman" w:eastAsia="Times New Roman" w:hAnsi="Times New Roman" w:cs="Times New Roman"/>
          <w:sz w:val="24"/>
          <w:szCs w:val="24"/>
        </w:rPr>
        <w:t>разрешенного строительства, реконструкции объектов капитального</w:t>
      </w:r>
    </w:p>
    <w:p w:rsidR="005B5B78" w:rsidRPr="005B5B78" w:rsidRDefault="005B5B78" w:rsidP="005B5B78">
      <w:pPr>
        <w:widowControl w:val="0"/>
        <w:suppressAutoHyphens/>
        <w:autoSpaceDE w:val="0"/>
        <w:spacing w:after="0" w:line="240" w:lineRule="auto"/>
        <w:jc w:val="center"/>
        <w:rPr>
          <w:rFonts w:ascii="Times New Roman" w:eastAsia="Times New Roman" w:hAnsi="Times New Roman" w:cs="Times New Roman"/>
          <w:sz w:val="24"/>
          <w:szCs w:val="24"/>
        </w:rPr>
      </w:pPr>
      <w:r w:rsidRPr="005B5B78">
        <w:rPr>
          <w:rFonts w:ascii="Times New Roman" w:eastAsia="Times New Roman" w:hAnsi="Times New Roman" w:cs="Times New Roman"/>
          <w:sz w:val="24"/>
          <w:szCs w:val="24"/>
        </w:rPr>
        <w:t>строительства</w:t>
      </w:r>
    </w:p>
    <w:p w:rsidR="005B5B78" w:rsidRPr="005B5B78" w:rsidRDefault="005B5B78" w:rsidP="005B5B78">
      <w:pPr>
        <w:widowControl w:val="0"/>
        <w:suppressAutoHyphens/>
        <w:autoSpaceDE w:val="0"/>
        <w:spacing w:after="0" w:line="240" w:lineRule="auto"/>
        <w:jc w:val="center"/>
        <w:rPr>
          <w:rFonts w:ascii="Times New Roman" w:eastAsia="Times New Roman" w:hAnsi="Times New Roman" w:cs="Times New Roman"/>
          <w:sz w:val="24"/>
          <w:szCs w:val="24"/>
        </w:rPr>
      </w:pPr>
    </w:p>
    <w:p w:rsidR="005B5B78" w:rsidRPr="005B5B78" w:rsidRDefault="005B5B78" w:rsidP="005B5B78">
      <w:pPr>
        <w:widowControl w:val="0"/>
        <w:suppressAutoHyphens/>
        <w:autoSpaceDE w:val="0"/>
        <w:spacing w:after="0" w:line="240" w:lineRule="auto"/>
        <w:jc w:val="both"/>
        <w:rPr>
          <w:rFonts w:ascii="Times New Roman" w:eastAsia="Times New Roman" w:hAnsi="Times New Roman" w:cs="Times New Roman"/>
          <w:sz w:val="28"/>
          <w:szCs w:val="28"/>
        </w:rPr>
      </w:pPr>
      <w:r w:rsidRPr="005B5B78">
        <w:rPr>
          <w:rFonts w:ascii="Times New Roman" w:eastAsia="Times New Roman" w:hAnsi="Times New Roman" w:cs="Times New Roman"/>
          <w:sz w:val="28"/>
          <w:szCs w:val="28"/>
        </w:rPr>
        <w:t xml:space="preserve">    Прошу представить разрешение на отклонение от предельных параметров разрешенного    строительства, реконструкции    объектов    капитального строительства _____________________________________________________________</w:t>
      </w:r>
    </w:p>
    <w:p w:rsidR="005B5B78" w:rsidRPr="005B5B78" w:rsidRDefault="005B5B78" w:rsidP="005B5B78">
      <w:pPr>
        <w:widowControl w:val="0"/>
        <w:suppressAutoHyphens/>
        <w:autoSpaceDE w:val="0"/>
        <w:spacing w:after="0" w:line="240" w:lineRule="auto"/>
        <w:rPr>
          <w:rFonts w:ascii="Times New Roman" w:eastAsia="Times New Roman" w:hAnsi="Times New Roman" w:cs="Times New Roman"/>
          <w:sz w:val="20"/>
          <w:szCs w:val="20"/>
        </w:rPr>
      </w:pPr>
      <w:r w:rsidRPr="005B5B78">
        <w:rPr>
          <w:rFonts w:ascii="Times New Roman" w:eastAsia="Times New Roman" w:hAnsi="Times New Roman" w:cs="Times New Roman"/>
          <w:sz w:val="20"/>
          <w:szCs w:val="20"/>
        </w:rPr>
        <w:t xml:space="preserve">                           </w:t>
      </w:r>
      <w:proofErr w:type="gramStart"/>
      <w:r w:rsidRPr="005B5B78">
        <w:rPr>
          <w:rFonts w:ascii="Times New Roman" w:eastAsia="Times New Roman" w:hAnsi="Times New Roman" w:cs="Times New Roman"/>
          <w:sz w:val="20"/>
          <w:szCs w:val="20"/>
        </w:rPr>
        <w:t>(наименование объекта (объектов)</w:t>
      </w:r>
      <w:proofErr w:type="gramEnd"/>
    </w:p>
    <w:p w:rsidR="005B5B78" w:rsidRPr="005B5B78" w:rsidRDefault="005B5B78" w:rsidP="005B5B78">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en-US"/>
        </w:rPr>
      </w:pPr>
    </w:p>
    <w:tbl>
      <w:tblPr>
        <w:tblW w:w="0" w:type="auto"/>
        <w:tblInd w:w="75" w:type="dxa"/>
        <w:tblLayout w:type="fixed"/>
        <w:tblCellMar>
          <w:left w:w="75" w:type="dxa"/>
          <w:right w:w="75" w:type="dxa"/>
        </w:tblCellMar>
        <w:tblLook w:val="04A0" w:firstRow="1" w:lastRow="0" w:firstColumn="1" w:lastColumn="0" w:noHBand="0" w:noVBand="1"/>
      </w:tblPr>
      <w:tblGrid>
        <w:gridCol w:w="5117"/>
        <w:gridCol w:w="3927"/>
      </w:tblGrid>
      <w:tr w:rsidR="005B5B78" w:rsidRPr="005B5B78" w:rsidTr="005C03C3">
        <w:trPr>
          <w:trHeight w:val="800"/>
        </w:trPr>
        <w:tc>
          <w:tcPr>
            <w:tcW w:w="5117" w:type="dxa"/>
            <w:tcBorders>
              <w:top w:val="single" w:sz="4" w:space="0" w:color="auto"/>
              <w:left w:val="single" w:sz="4" w:space="0" w:color="auto"/>
              <w:bottom w:val="single" w:sz="4" w:space="0" w:color="auto"/>
              <w:right w:val="single" w:sz="4" w:space="0" w:color="auto"/>
            </w:tcBorders>
          </w:tcPr>
          <w:p w:rsidR="005B5B78" w:rsidRPr="005B5B78" w:rsidRDefault="005B5B78" w:rsidP="005B5B78">
            <w:pPr>
              <w:autoSpaceDE w:val="0"/>
              <w:autoSpaceDN w:val="0"/>
              <w:adjustRightInd w:val="0"/>
              <w:spacing w:after="0" w:line="240" w:lineRule="auto"/>
              <w:rPr>
                <w:rFonts w:ascii="Times New Roman" w:eastAsia="Times New Roman" w:hAnsi="Times New Roman" w:cs="Times New Roman"/>
                <w:sz w:val="20"/>
                <w:szCs w:val="20"/>
                <w:lang w:eastAsia="ru-RU"/>
              </w:rPr>
            </w:pPr>
            <w:r w:rsidRPr="005B5B78">
              <w:rPr>
                <w:rFonts w:ascii="Times New Roman" w:eastAsia="Times New Roman" w:hAnsi="Times New Roman" w:cs="Times New Roman"/>
                <w:sz w:val="20"/>
                <w:szCs w:val="20"/>
                <w:lang w:eastAsia="ru-RU"/>
              </w:rPr>
              <w:t xml:space="preserve">Правообладатель земельного участка и     </w:t>
            </w:r>
            <w:r w:rsidRPr="005B5B78">
              <w:rPr>
                <w:rFonts w:ascii="Times New Roman" w:eastAsia="Times New Roman" w:hAnsi="Times New Roman" w:cs="Times New Roman"/>
                <w:sz w:val="20"/>
                <w:szCs w:val="20"/>
                <w:lang w:eastAsia="ru-RU"/>
              </w:rPr>
              <w:br/>
              <w:t xml:space="preserve">объекта капитального строительства (при наличии объекта капитального             </w:t>
            </w:r>
            <w:r w:rsidRPr="005B5B78">
              <w:rPr>
                <w:rFonts w:ascii="Times New Roman" w:eastAsia="Times New Roman" w:hAnsi="Times New Roman" w:cs="Times New Roman"/>
                <w:sz w:val="20"/>
                <w:szCs w:val="20"/>
                <w:lang w:eastAsia="ru-RU"/>
              </w:rPr>
              <w:br/>
              <w:t xml:space="preserve">строительства на земельном участке) </w:t>
            </w:r>
          </w:p>
        </w:tc>
        <w:tc>
          <w:tcPr>
            <w:tcW w:w="3927" w:type="dxa"/>
            <w:tcBorders>
              <w:top w:val="single" w:sz="4" w:space="0" w:color="auto"/>
              <w:left w:val="single" w:sz="4" w:space="0" w:color="auto"/>
              <w:bottom w:val="single" w:sz="4" w:space="0" w:color="auto"/>
              <w:right w:val="single" w:sz="4" w:space="0" w:color="auto"/>
            </w:tcBorders>
          </w:tcPr>
          <w:p w:rsidR="005B5B78" w:rsidRPr="005B5B78" w:rsidRDefault="005B5B78" w:rsidP="005B5B78">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5B5B78" w:rsidRPr="005B5B78" w:rsidTr="005C03C3">
        <w:trPr>
          <w:trHeight w:val="600"/>
        </w:trPr>
        <w:tc>
          <w:tcPr>
            <w:tcW w:w="5117" w:type="dxa"/>
            <w:tcBorders>
              <w:top w:val="nil"/>
              <w:left w:val="single" w:sz="4" w:space="0" w:color="auto"/>
              <w:bottom w:val="single" w:sz="4" w:space="0" w:color="auto"/>
              <w:right w:val="single" w:sz="4" w:space="0" w:color="auto"/>
            </w:tcBorders>
          </w:tcPr>
          <w:p w:rsidR="005B5B78" w:rsidRPr="005B5B78" w:rsidRDefault="005B5B78" w:rsidP="005B5B78">
            <w:pPr>
              <w:autoSpaceDE w:val="0"/>
              <w:autoSpaceDN w:val="0"/>
              <w:adjustRightInd w:val="0"/>
              <w:spacing w:after="0" w:line="240" w:lineRule="auto"/>
              <w:rPr>
                <w:rFonts w:ascii="Times New Roman" w:eastAsia="Times New Roman" w:hAnsi="Times New Roman" w:cs="Times New Roman"/>
                <w:sz w:val="20"/>
                <w:szCs w:val="20"/>
                <w:lang w:eastAsia="ru-RU"/>
              </w:rPr>
            </w:pPr>
            <w:r w:rsidRPr="005B5B78">
              <w:rPr>
                <w:rFonts w:ascii="Times New Roman" w:eastAsia="Times New Roman" w:hAnsi="Times New Roman" w:cs="Times New Roman"/>
                <w:sz w:val="20"/>
                <w:szCs w:val="20"/>
                <w:lang w:eastAsia="ru-RU"/>
              </w:rPr>
              <w:t>Местоположение (адрес) земельного участка</w:t>
            </w:r>
            <w:r w:rsidRPr="005B5B78">
              <w:rPr>
                <w:rFonts w:ascii="Times New Roman" w:eastAsia="Times New Roman" w:hAnsi="Times New Roman" w:cs="Times New Roman"/>
                <w:sz w:val="20"/>
                <w:szCs w:val="20"/>
                <w:lang w:eastAsia="ru-RU"/>
              </w:rPr>
              <w:br/>
              <w:t>и объекта капитального строительства (при</w:t>
            </w:r>
            <w:r w:rsidRPr="005B5B78">
              <w:rPr>
                <w:rFonts w:ascii="Times New Roman" w:eastAsia="Times New Roman" w:hAnsi="Times New Roman" w:cs="Times New Roman"/>
                <w:sz w:val="20"/>
                <w:szCs w:val="20"/>
                <w:lang w:eastAsia="ru-RU"/>
              </w:rPr>
              <w:br/>
              <w:t>его наличии)</w:t>
            </w:r>
          </w:p>
        </w:tc>
        <w:tc>
          <w:tcPr>
            <w:tcW w:w="3927" w:type="dxa"/>
            <w:tcBorders>
              <w:top w:val="nil"/>
              <w:left w:val="single" w:sz="4" w:space="0" w:color="auto"/>
              <w:bottom w:val="single" w:sz="4" w:space="0" w:color="auto"/>
              <w:right w:val="single" w:sz="4" w:space="0" w:color="auto"/>
            </w:tcBorders>
          </w:tcPr>
          <w:p w:rsidR="005B5B78" w:rsidRPr="005B5B78" w:rsidRDefault="005B5B78" w:rsidP="005B5B78">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5B5B78" w:rsidRPr="005B5B78" w:rsidTr="005C03C3">
        <w:tc>
          <w:tcPr>
            <w:tcW w:w="5117" w:type="dxa"/>
            <w:tcBorders>
              <w:top w:val="nil"/>
              <w:left w:val="single" w:sz="4" w:space="0" w:color="auto"/>
              <w:bottom w:val="single" w:sz="4" w:space="0" w:color="auto"/>
              <w:right w:val="single" w:sz="4" w:space="0" w:color="auto"/>
            </w:tcBorders>
          </w:tcPr>
          <w:p w:rsidR="005B5B78" w:rsidRPr="005B5B78" w:rsidRDefault="005B5B78" w:rsidP="005B5B78">
            <w:pPr>
              <w:autoSpaceDE w:val="0"/>
              <w:autoSpaceDN w:val="0"/>
              <w:adjustRightInd w:val="0"/>
              <w:spacing w:after="0" w:line="240" w:lineRule="auto"/>
              <w:rPr>
                <w:rFonts w:ascii="Times New Roman" w:eastAsia="Times New Roman" w:hAnsi="Times New Roman" w:cs="Times New Roman"/>
                <w:sz w:val="20"/>
                <w:szCs w:val="20"/>
                <w:lang w:eastAsia="ru-RU"/>
              </w:rPr>
            </w:pPr>
            <w:r w:rsidRPr="005B5B78">
              <w:rPr>
                <w:rFonts w:ascii="Times New Roman" w:eastAsia="Times New Roman" w:hAnsi="Times New Roman" w:cs="Times New Roman"/>
                <w:sz w:val="20"/>
                <w:szCs w:val="20"/>
                <w:lang w:eastAsia="ru-RU"/>
              </w:rPr>
              <w:t xml:space="preserve">Кадастровый номер земельного участка     </w:t>
            </w:r>
          </w:p>
        </w:tc>
        <w:tc>
          <w:tcPr>
            <w:tcW w:w="3927" w:type="dxa"/>
            <w:tcBorders>
              <w:top w:val="nil"/>
              <w:left w:val="single" w:sz="4" w:space="0" w:color="auto"/>
              <w:bottom w:val="single" w:sz="4" w:space="0" w:color="auto"/>
              <w:right w:val="single" w:sz="4" w:space="0" w:color="auto"/>
            </w:tcBorders>
          </w:tcPr>
          <w:p w:rsidR="005B5B78" w:rsidRPr="005B5B78" w:rsidRDefault="005B5B78" w:rsidP="005B5B78">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5B5B78" w:rsidRPr="005B5B78" w:rsidTr="005C03C3">
        <w:trPr>
          <w:trHeight w:val="400"/>
        </w:trPr>
        <w:tc>
          <w:tcPr>
            <w:tcW w:w="5117" w:type="dxa"/>
            <w:tcBorders>
              <w:top w:val="nil"/>
              <w:left w:val="single" w:sz="4" w:space="0" w:color="auto"/>
              <w:bottom w:val="single" w:sz="4" w:space="0" w:color="auto"/>
              <w:right w:val="single" w:sz="4" w:space="0" w:color="auto"/>
            </w:tcBorders>
          </w:tcPr>
          <w:p w:rsidR="005B5B78" w:rsidRPr="005B5B78" w:rsidRDefault="005B5B78" w:rsidP="005B5B78">
            <w:pPr>
              <w:autoSpaceDE w:val="0"/>
              <w:autoSpaceDN w:val="0"/>
              <w:adjustRightInd w:val="0"/>
              <w:spacing w:after="0" w:line="240" w:lineRule="auto"/>
              <w:rPr>
                <w:rFonts w:ascii="Times New Roman" w:eastAsia="Times New Roman" w:hAnsi="Times New Roman" w:cs="Times New Roman"/>
                <w:sz w:val="20"/>
                <w:szCs w:val="20"/>
                <w:lang w:eastAsia="ru-RU"/>
              </w:rPr>
            </w:pPr>
            <w:r w:rsidRPr="005B5B78">
              <w:rPr>
                <w:rFonts w:ascii="Times New Roman" w:eastAsia="Times New Roman" w:hAnsi="Times New Roman" w:cs="Times New Roman"/>
                <w:sz w:val="20"/>
                <w:szCs w:val="20"/>
                <w:lang w:eastAsia="ru-RU"/>
              </w:rPr>
              <w:t xml:space="preserve">Кадастровый номер объекта капитального   </w:t>
            </w:r>
            <w:r w:rsidRPr="005B5B78">
              <w:rPr>
                <w:rFonts w:ascii="Times New Roman" w:eastAsia="Times New Roman" w:hAnsi="Times New Roman" w:cs="Times New Roman"/>
                <w:sz w:val="20"/>
                <w:szCs w:val="20"/>
                <w:lang w:eastAsia="ru-RU"/>
              </w:rPr>
              <w:br/>
              <w:t>строительства (при его наличии)</w:t>
            </w:r>
          </w:p>
        </w:tc>
        <w:tc>
          <w:tcPr>
            <w:tcW w:w="3927" w:type="dxa"/>
            <w:tcBorders>
              <w:top w:val="nil"/>
              <w:left w:val="single" w:sz="4" w:space="0" w:color="auto"/>
              <w:bottom w:val="single" w:sz="4" w:space="0" w:color="auto"/>
              <w:right w:val="single" w:sz="4" w:space="0" w:color="auto"/>
            </w:tcBorders>
          </w:tcPr>
          <w:p w:rsidR="005B5B78" w:rsidRPr="005B5B78" w:rsidRDefault="005B5B78" w:rsidP="005B5B78">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5B5B78" w:rsidRPr="005B5B78" w:rsidTr="005C03C3">
        <w:trPr>
          <w:trHeight w:val="366"/>
        </w:trPr>
        <w:tc>
          <w:tcPr>
            <w:tcW w:w="5117" w:type="dxa"/>
            <w:tcBorders>
              <w:top w:val="nil"/>
              <w:left w:val="single" w:sz="4" w:space="0" w:color="auto"/>
              <w:bottom w:val="single" w:sz="4" w:space="0" w:color="auto"/>
              <w:right w:val="single" w:sz="4" w:space="0" w:color="auto"/>
            </w:tcBorders>
          </w:tcPr>
          <w:p w:rsidR="005B5B78" w:rsidRPr="005B5B78" w:rsidRDefault="005B5B78" w:rsidP="005B5B78">
            <w:pPr>
              <w:autoSpaceDE w:val="0"/>
              <w:autoSpaceDN w:val="0"/>
              <w:adjustRightInd w:val="0"/>
              <w:spacing w:after="0" w:line="240" w:lineRule="auto"/>
              <w:rPr>
                <w:rFonts w:ascii="Times New Roman" w:eastAsia="Times New Roman" w:hAnsi="Times New Roman" w:cs="Times New Roman"/>
                <w:sz w:val="20"/>
                <w:szCs w:val="20"/>
                <w:lang w:eastAsia="ru-RU"/>
              </w:rPr>
            </w:pPr>
            <w:r w:rsidRPr="005B5B78">
              <w:rPr>
                <w:rFonts w:ascii="Times New Roman" w:eastAsia="Times New Roman" w:hAnsi="Times New Roman" w:cs="Times New Roman"/>
                <w:sz w:val="20"/>
                <w:szCs w:val="20"/>
                <w:lang w:eastAsia="ru-RU"/>
              </w:rPr>
              <w:t xml:space="preserve">Предельные параметры разрешенного        </w:t>
            </w:r>
            <w:r w:rsidRPr="005B5B78">
              <w:rPr>
                <w:rFonts w:ascii="Times New Roman" w:eastAsia="Times New Roman" w:hAnsi="Times New Roman" w:cs="Times New Roman"/>
                <w:sz w:val="20"/>
                <w:szCs w:val="20"/>
                <w:lang w:eastAsia="ru-RU"/>
              </w:rPr>
              <w:br/>
              <w:t xml:space="preserve">строительства, реконструкции объектов    </w:t>
            </w:r>
            <w:r w:rsidRPr="005B5B78">
              <w:rPr>
                <w:rFonts w:ascii="Times New Roman" w:eastAsia="Times New Roman" w:hAnsi="Times New Roman" w:cs="Times New Roman"/>
                <w:sz w:val="20"/>
                <w:szCs w:val="20"/>
                <w:lang w:eastAsia="ru-RU"/>
              </w:rPr>
              <w:br/>
              <w:t xml:space="preserve">капитального строительства </w:t>
            </w:r>
          </w:p>
        </w:tc>
        <w:tc>
          <w:tcPr>
            <w:tcW w:w="3927" w:type="dxa"/>
            <w:tcBorders>
              <w:top w:val="nil"/>
              <w:left w:val="single" w:sz="4" w:space="0" w:color="auto"/>
              <w:bottom w:val="single" w:sz="4" w:space="0" w:color="auto"/>
              <w:right w:val="single" w:sz="4" w:space="0" w:color="auto"/>
            </w:tcBorders>
          </w:tcPr>
          <w:p w:rsidR="005B5B78" w:rsidRPr="005B5B78" w:rsidRDefault="005B5B78" w:rsidP="005B5B78">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5B5B78" w:rsidRPr="005B5B78" w:rsidTr="005C03C3">
        <w:trPr>
          <w:trHeight w:val="600"/>
        </w:trPr>
        <w:tc>
          <w:tcPr>
            <w:tcW w:w="5117" w:type="dxa"/>
            <w:tcBorders>
              <w:top w:val="nil"/>
              <w:left w:val="single" w:sz="4" w:space="0" w:color="auto"/>
              <w:bottom w:val="single" w:sz="4" w:space="0" w:color="auto"/>
              <w:right w:val="single" w:sz="4" w:space="0" w:color="auto"/>
            </w:tcBorders>
          </w:tcPr>
          <w:p w:rsidR="005B5B78" w:rsidRPr="005B5B78" w:rsidRDefault="005B5B78" w:rsidP="005B5B78">
            <w:pPr>
              <w:autoSpaceDE w:val="0"/>
              <w:autoSpaceDN w:val="0"/>
              <w:adjustRightInd w:val="0"/>
              <w:spacing w:after="0" w:line="240" w:lineRule="auto"/>
              <w:rPr>
                <w:rFonts w:ascii="Times New Roman" w:eastAsia="Times New Roman" w:hAnsi="Times New Roman" w:cs="Times New Roman"/>
                <w:sz w:val="20"/>
                <w:szCs w:val="20"/>
                <w:lang w:eastAsia="ru-RU"/>
              </w:rPr>
            </w:pPr>
            <w:r w:rsidRPr="005B5B78">
              <w:rPr>
                <w:rFonts w:ascii="Times New Roman" w:eastAsia="Times New Roman" w:hAnsi="Times New Roman" w:cs="Times New Roman"/>
                <w:sz w:val="20"/>
                <w:szCs w:val="20"/>
                <w:lang w:eastAsia="ru-RU"/>
              </w:rPr>
              <w:t xml:space="preserve">Запрашиваемые предельные параметры       </w:t>
            </w:r>
            <w:r w:rsidRPr="005B5B78">
              <w:rPr>
                <w:rFonts w:ascii="Times New Roman" w:eastAsia="Times New Roman" w:hAnsi="Times New Roman" w:cs="Times New Roman"/>
                <w:sz w:val="20"/>
                <w:szCs w:val="20"/>
                <w:lang w:eastAsia="ru-RU"/>
              </w:rPr>
              <w:br/>
              <w:t>разрешенного строительства, реконструкции</w:t>
            </w:r>
            <w:r w:rsidRPr="005B5B78">
              <w:rPr>
                <w:rFonts w:ascii="Times New Roman" w:eastAsia="Times New Roman" w:hAnsi="Times New Roman" w:cs="Times New Roman"/>
                <w:sz w:val="20"/>
                <w:szCs w:val="20"/>
                <w:lang w:eastAsia="ru-RU"/>
              </w:rPr>
              <w:br/>
              <w:t xml:space="preserve">объектов капитального строительства      </w:t>
            </w:r>
          </w:p>
        </w:tc>
        <w:tc>
          <w:tcPr>
            <w:tcW w:w="3927" w:type="dxa"/>
            <w:tcBorders>
              <w:top w:val="nil"/>
              <w:left w:val="single" w:sz="4" w:space="0" w:color="auto"/>
              <w:bottom w:val="single" w:sz="4" w:space="0" w:color="auto"/>
              <w:right w:val="single" w:sz="4" w:space="0" w:color="auto"/>
            </w:tcBorders>
          </w:tcPr>
          <w:p w:rsidR="005B5B78" w:rsidRPr="005B5B78" w:rsidRDefault="005B5B78" w:rsidP="005B5B78">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5B5B78" w:rsidRPr="005B5B78" w:rsidTr="005C03C3">
        <w:trPr>
          <w:trHeight w:val="1400"/>
        </w:trPr>
        <w:tc>
          <w:tcPr>
            <w:tcW w:w="5117" w:type="dxa"/>
            <w:tcBorders>
              <w:top w:val="nil"/>
              <w:left w:val="single" w:sz="4" w:space="0" w:color="auto"/>
              <w:bottom w:val="single" w:sz="4" w:space="0" w:color="auto"/>
              <w:right w:val="single" w:sz="4" w:space="0" w:color="auto"/>
            </w:tcBorders>
          </w:tcPr>
          <w:p w:rsidR="005B5B78" w:rsidRPr="005B5B78" w:rsidRDefault="005B5B78" w:rsidP="005B5B78">
            <w:pPr>
              <w:autoSpaceDE w:val="0"/>
              <w:autoSpaceDN w:val="0"/>
              <w:adjustRightInd w:val="0"/>
              <w:spacing w:after="0" w:line="240" w:lineRule="auto"/>
              <w:rPr>
                <w:rFonts w:ascii="Times New Roman" w:eastAsia="Times New Roman" w:hAnsi="Times New Roman" w:cs="Times New Roman"/>
                <w:sz w:val="20"/>
                <w:szCs w:val="20"/>
                <w:lang w:eastAsia="ru-RU"/>
              </w:rPr>
            </w:pPr>
            <w:r w:rsidRPr="005B5B78">
              <w:rPr>
                <w:rFonts w:ascii="Times New Roman" w:eastAsia="Times New Roman" w:hAnsi="Times New Roman" w:cs="Times New Roman"/>
                <w:sz w:val="20"/>
                <w:szCs w:val="20"/>
                <w:lang w:eastAsia="ru-RU"/>
              </w:rPr>
              <w:t>Характеристики земельного участка,</w:t>
            </w:r>
            <w:r w:rsidRPr="005B5B78">
              <w:rPr>
                <w:rFonts w:ascii="Times New Roman" w:eastAsia="Times New Roman" w:hAnsi="Times New Roman" w:cs="Times New Roman"/>
                <w:sz w:val="20"/>
                <w:szCs w:val="20"/>
                <w:lang w:eastAsia="ru-RU"/>
              </w:rPr>
              <w:br/>
              <w:t xml:space="preserve">неблагоприятные для застройки в          </w:t>
            </w:r>
            <w:r w:rsidRPr="005B5B78">
              <w:rPr>
                <w:rFonts w:ascii="Times New Roman" w:eastAsia="Times New Roman" w:hAnsi="Times New Roman" w:cs="Times New Roman"/>
                <w:sz w:val="20"/>
                <w:szCs w:val="20"/>
                <w:lang w:eastAsia="ru-RU"/>
              </w:rPr>
              <w:br/>
              <w:t xml:space="preserve">соответствии с Градостроительного кодекса Российской    </w:t>
            </w:r>
            <w:r w:rsidRPr="005B5B78">
              <w:rPr>
                <w:rFonts w:ascii="Times New Roman" w:eastAsia="Times New Roman" w:hAnsi="Times New Roman" w:cs="Times New Roman"/>
                <w:sz w:val="20"/>
                <w:szCs w:val="20"/>
                <w:lang w:eastAsia="ru-RU"/>
              </w:rPr>
              <w:br/>
              <w:t xml:space="preserve">Федерации, в связи с которыми            </w:t>
            </w:r>
            <w:r w:rsidRPr="005B5B78">
              <w:rPr>
                <w:rFonts w:ascii="Times New Roman" w:eastAsia="Times New Roman" w:hAnsi="Times New Roman" w:cs="Times New Roman"/>
                <w:sz w:val="20"/>
                <w:szCs w:val="20"/>
                <w:lang w:eastAsia="ru-RU"/>
              </w:rPr>
              <w:br/>
              <w:t xml:space="preserve">запрашивается разрешение на отклонение   </w:t>
            </w:r>
            <w:r w:rsidRPr="005B5B78">
              <w:rPr>
                <w:rFonts w:ascii="Times New Roman" w:eastAsia="Times New Roman" w:hAnsi="Times New Roman" w:cs="Times New Roman"/>
                <w:sz w:val="20"/>
                <w:szCs w:val="20"/>
                <w:lang w:eastAsia="ru-RU"/>
              </w:rPr>
              <w:br/>
              <w:t xml:space="preserve">от предельных параметров                 </w:t>
            </w:r>
          </w:p>
        </w:tc>
        <w:tc>
          <w:tcPr>
            <w:tcW w:w="3927" w:type="dxa"/>
            <w:tcBorders>
              <w:top w:val="nil"/>
              <w:left w:val="single" w:sz="4" w:space="0" w:color="auto"/>
              <w:bottom w:val="single" w:sz="4" w:space="0" w:color="auto"/>
              <w:right w:val="single" w:sz="4" w:space="0" w:color="auto"/>
            </w:tcBorders>
          </w:tcPr>
          <w:p w:rsidR="005B5B78" w:rsidRPr="005B5B78" w:rsidRDefault="005B5B78" w:rsidP="005B5B78">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5B5B78" w:rsidRPr="005B5B78" w:rsidTr="005C03C3">
        <w:trPr>
          <w:trHeight w:val="800"/>
        </w:trPr>
        <w:tc>
          <w:tcPr>
            <w:tcW w:w="5117" w:type="dxa"/>
            <w:tcBorders>
              <w:top w:val="nil"/>
              <w:left w:val="single" w:sz="4" w:space="0" w:color="auto"/>
              <w:bottom w:val="single" w:sz="4" w:space="0" w:color="auto"/>
              <w:right w:val="single" w:sz="4" w:space="0" w:color="auto"/>
            </w:tcBorders>
          </w:tcPr>
          <w:p w:rsidR="005B5B78" w:rsidRPr="005B5B78" w:rsidRDefault="005B5B78" w:rsidP="005B5B78">
            <w:pPr>
              <w:autoSpaceDE w:val="0"/>
              <w:autoSpaceDN w:val="0"/>
              <w:adjustRightInd w:val="0"/>
              <w:spacing w:after="0" w:line="240" w:lineRule="auto"/>
              <w:rPr>
                <w:rFonts w:ascii="Times New Roman" w:eastAsia="Times New Roman" w:hAnsi="Times New Roman" w:cs="Times New Roman"/>
                <w:sz w:val="20"/>
                <w:szCs w:val="20"/>
                <w:lang w:eastAsia="ru-RU"/>
              </w:rPr>
            </w:pPr>
            <w:r w:rsidRPr="005B5B78">
              <w:rPr>
                <w:rFonts w:ascii="Times New Roman" w:eastAsia="Times New Roman" w:hAnsi="Times New Roman" w:cs="Times New Roman"/>
                <w:sz w:val="20"/>
                <w:szCs w:val="20"/>
                <w:lang w:eastAsia="ru-RU"/>
              </w:rPr>
              <w:t xml:space="preserve">Информация о месте проведения публичных  </w:t>
            </w:r>
            <w:r w:rsidRPr="005B5B78">
              <w:rPr>
                <w:rFonts w:ascii="Times New Roman" w:eastAsia="Times New Roman" w:hAnsi="Times New Roman" w:cs="Times New Roman"/>
                <w:sz w:val="20"/>
                <w:szCs w:val="20"/>
                <w:lang w:eastAsia="ru-RU"/>
              </w:rPr>
              <w:br/>
              <w:t xml:space="preserve">слушаний по вопросу предоставления       </w:t>
            </w:r>
            <w:r w:rsidRPr="005B5B78">
              <w:rPr>
                <w:rFonts w:ascii="Times New Roman" w:eastAsia="Times New Roman" w:hAnsi="Times New Roman" w:cs="Times New Roman"/>
                <w:sz w:val="20"/>
                <w:szCs w:val="20"/>
                <w:lang w:eastAsia="ru-RU"/>
              </w:rPr>
              <w:br/>
              <w:t xml:space="preserve">разрешения на отклонение от предельных   </w:t>
            </w:r>
            <w:r w:rsidRPr="005B5B78">
              <w:rPr>
                <w:rFonts w:ascii="Times New Roman" w:eastAsia="Times New Roman" w:hAnsi="Times New Roman" w:cs="Times New Roman"/>
                <w:sz w:val="20"/>
                <w:szCs w:val="20"/>
                <w:lang w:eastAsia="ru-RU"/>
              </w:rPr>
              <w:br/>
              <w:t xml:space="preserve">параметров                               </w:t>
            </w:r>
          </w:p>
        </w:tc>
        <w:tc>
          <w:tcPr>
            <w:tcW w:w="3927" w:type="dxa"/>
            <w:tcBorders>
              <w:top w:val="nil"/>
              <w:left w:val="single" w:sz="4" w:space="0" w:color="auto"/>
              <w:bottom w:val="single" w:sz="4" w:space="0" w:color="auto"/>
              <w:right w:val="single" w:sz="4" w:space="0" w:color="auto"/>
            </w:tcBorders>
          </w:tcPr>
          <w:p w:rsidR="005B5B78" w:rsidRPr="005B5B78" w:rsidRDefault="005B5B78" w:rsidP="005B5B78">
            <w:pPr>
              <w:autoSpaceDE w:val="0"/>
              <w:autoSpaceDN w:val="0"/>
              <w:adjustRightInd w:val="0"/>
              <w:spacing w:after="0" w:line="240" w:lineRule="auto"/>
              <w:rPr>
                <w:rFonts w:ascii="Times New Roman" w:eastAsia="Times New Roman" w:hAnsi="Times New Roman" w:cs="Times New Roman"/>
                <w:sz w:val="20"/>
                <w:szCs w:val="20"/>
                <w:lang w:eastAsia="ru-RU"/>
              </w:rPr>
            </w:pPr>
          </w:p>
        </w:tc>
      </w:tr>
    </w:tbl>
    <w:p w:rsidR="005B5B78" w:rsidRPr="005B5B78" w:rsidRDefault="005B5B78" w:rsidP="005B5B78">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rsidR="005B5B78" w:rsidRPr="005B5B78" w:rsidRDefault="005B5B78" w:rsidP="005B5B78">
      <w:pPr>
        <w:widowControl w:val="0"/>
        <w:suppressAutoHyphens/>
        <w:autoSpaceDE w:val="0"/>
        <w:spacing w:after="0" w:line="240" w:lineRule="auto"/>
        <w:rPr>
          <w:rFonts w:ascii="Times New Roman" w:eastAsia="Times New Roman" w:hAnsi="Times New Roman" w:cs="Times New Roman"/>
          <w:sz w:val="20"/>
          <w:szCs w:val="20"/>
        </w:rPr>
      </w:pPr>
      <w:r w:rsidRPr="005B5B78">
        <w:rPr>
          <w:rFonts w:ascii="Times New Roman" w:eastAsia="Times New Roman" w:hAnsi="Times New Roman" w:cs="Times New Roman"/>
          <w:sz w:val="20"/>
          <w:szCs w:val="20"/>
        </w:rPr>
        <w:t xml:space="preserve">    Оплату расходов, связанных с проведением процедуры  публичных слушаний,</w:t>
      </w:r>
    </w:p>
    <w:p w:rsidR="005B5B78" w:rsidRPr="005B5B78" w:rsidRDefault="005B5B78" w:rsidP="005B5B78">
      <w:pPr>
        <w:widowControl w:val="0"/>
        <w:suppressAutoHyphens/>
        <w:autoSpaceDE w:val="0"/>
        <w:spacing w:after="0" w:line="240" w:lineRule="auto"/>
        <w:rPr>
          <w:rFonts w:ascii="Times New Roman" w:eastAsia="Times New Roman" w:hAnsi="Times New Roman" w:cs="Times New Roman"/>
          <w:sz w:val="20"/>
          <w:szCs w:val="20"/>
        </w:rPr>
      </w:pPr>
      <w:r w:rsidRPr="005B5B78">
        <w:rPr>
          <w:rFonts w:ascii="Times New Roman" w:eastAsia="Times New Roman" w:hAnsi="Times New Roman" w:cs="Times New Roman"/>
          <w:sz w:val="20"/>
          <w:szCs w:val="20"/>
        </w:rPr>
        <w:t>гарантиру</w:t>
      </w:r>
      <w:proofErr w:type="gramStart"/>
      <w:r w:rsidRPr="005B5B78">
        <w:rPr>
          <w:rFonts w:ascii="Times New Roman" w:eastAsia="Times New Roman" w:hAnsi="Times New Roman" w:cs="Times New Roman"/>
          <w:sz w:val="20"/>
          <w:szCs w:val="20"/>
        </w:rPr>
        <w:t>ю(</w:t>
      </w:r>
      <w:proofErr w:type="gramEnd"/>
      <w:r w:rsidRPr="005B5B78">
        <w:rPr>
          <w:rFonts w:ascii="Times New Roman" w:eastAsia="Times New Roman" w:hAnsi="Times New Roman" w:cs="Times New Roman"/>
          <w:sz w:val="20"/>
          <w:szCs w:val="20"/>
        </w:rPr>
        <w:t>ем).</w:t>
      </w:r>
    </w:p>
    <w:p w:rsidR="005B5B78" w:rsidRPr="005B5B78" w:rsidRDefault="005B5B78" w:rsidP="005B5B78">
      <w:pPr>
        <w:widowControl w:val="0"/>
        <w:suppressAutoHyphens/>
        <w:autoSpaceDE w:val="0"/>
        <w:spacing w:after="0" w:line="240" w:lineRule="auto"/>
        <w:rPr>
          <w:rFonts w:ascii="Times New Roman" w:eastAsia="Times New Roman" w:hAnsi="Times New Roman" w:cs="Times New Roman"/>
          <w:sz w:val="20"/>
          <w:szCs w:val="20"/>
        </w:rPr>
      </w:pPr>
    </w:p>
    <w:p w:rsidR="005B5B78" w:rsidRPr="005B5B78" w:rsidRDefault="005B5B78" w:rsidP="005B5B78">
      <w:pPr>
        <w:widowControl w:val="0"/>
        <w:suppressAutoHyphens/>
        <w:autoSpaceDE w:val="0"/>
        <w:spacing w:after="0" w:line="240" w:lineRule="auto"/>
        <w:rPr>
          <w:rFonts w:ascii="Times New Roman" w:eastAsia="Times New Roman" w:hAnsi="Times New Roman" w:cs="Times New Roman"/>
          <w:sz w:val="20"/>
          <w:szCs w:val="20"/>
        </w:rPr>
      </w:pPr>
      <w:r w:rsidRPr="005B5B78">
        <w:rPr>
          <w:rFonts w:ascii="Times New Roman" w:eastAsia="Times New Roman" w:hAnsi="Times New Roman" w:cs="Times New Roman"/>
          <w:sz w:val="20"/>
          <w:szCs w:val="20"/>
        </w:rPr>
        <w:t xml:space="preserve">    Приложение:</w:t>
      </w:r>
    </w:p>
    <w:p w:rsidR="005B5B78" w:rsidRPr="005B5B78" w:rsidRDefault="005B5B78" w:rsidP="005B5B78">
      <w:pPr>
        <w:widowControl w:val="0"/>
        <w:suppressAutoHyphens/>
        <w:autoSpaceDE w:val="0"/>
        <w:spacing w:after="0" w:line="240" w:lineRule="auto"/>
        <w:rPr>
          <w:rFonts w:ascii="Times New Roman" w:eastAsia="Times New Roman" w:hAnsi="Times New Roman" w:cs="Times New Roman"/>
          <w:sz w:val="20"/>
          <w:szCs w:val="20"/>
        </w:rPr>
      </w:pPr>
      <w:r w:rsidRPr="005B5B78">
        <w:rPr>
          <w:rFonts w:ascii="Times New Roman" w:eastAsia="Times New Roman" w:hAnsi="Times New Roman" w:cs="Times New Roman"/>
          <w:sz w:val="20"/>
          <w:szCs w:val="20"/>
        </w:rPr>
        <w:t xml:space="preserve">    Документы,  перечисленные в  пункте 2.6  Административного регламента.   </w:t>
      </w:r>
    </w:p>
    <w:p w:rsidR="005B5B78" w:rsidRPr="005B5B78" w:rsidRDefault="005B5B78" w:rsidP="005B5B78">
      <w:pPr>
        <w:widowControl w:val="0"/>
        <w:suppressAutoHyphens/>
        <w:autoSpaceDE w:val="0"/>
        <w:spacing w:after="0" w:line="240" w:lineRule="auto"/>
        <w:rPr>
          <w:rFonts w:ascii="Times New Roman" w:eastAsia="Times New Roman" w:hAnsi="Times New Roman" w:cs="Times New Roman"/>
          <w:sz w:val="20"/>
          <w:szCs w:val="20"/>
        </w:rPr>
      </w:pPr>
      <w:r w:rsidRPr="005B5B78">
        <w:rPr>
          <w:rFonts w:ascii="Times New Roman" w:eastAsia="Times New Roman" w:hAnsi="Times New Roman" w:cs="Times New Roman"/>
          <w:sz w:val="20"/>
          <w:szCs w:val="20"/>
        </w:rPr>
        <w:t xml:space="preserve">    </w:t>
      </w:r>
    </w:p>
    <w:p w:rsidR="005B5B78" w:rsidRPr="005B5B78" w:rsidRDefault="005B5B78" w:rsidP="005B5B78">
      <w:pPr>
        <w:widowControl w:val="0"/>
        <w:suppressAutoHyphens/>
        <w:autoSpaceDE w:val="0"/>
        <w:spacing w:after="0" w:line="240" w:lineRule="auto"/>
        <w:rPr>
          <w:rFonts w:ascii="Times New Roman" w:eastAsia="Times New Roman" w:hAnsi="Times New Roman" w:cs="Times New Roman"/>
          <w:sz w:val="20"/>
          <w:szCs w:val="20"/>
        </w:rPr>
      </w:pPr>
      <w:r w:rsidRPr="005B5B78">
        <w:rPr>
          <w:rFonts w:ascii="Times New Roman" w:eastAsia="Times New Roman" w:hAnsi="Times New Roman" w:cs="Times New Roman"/>
          <w:sz w:val="20"/>
          <w:szCs w:val="20"/>
        </w:rPr>
        <w:t>М.П.</w:t>
      </w:r>
    </w:p>
    <w:p w:rsidR="005B5B78" w:rsidRPr="005B5B78" w:rsidRDefault="005B5B78" w:rsidP="005B5B78">
      <w:pPr>
        <w:widowControl w:val="0"/>
        <w:suppressAutoHyphens/>
        <w:autoSpaceDE w:val="0"/>
        <w:spacing w:after="0" w:line="240" w:lineRule="auto"/>
        <w:rPr>
          <w:rFonts w:ascii="Courier New" w:eastAsia="Times New Roman" w:hAnsi="Courier New" w:cs="Courier New"/>
          <w:sz w:val="20"/>
          <w:szCs w:val="20"/>
        </w:rPr>
      </w:pPr>
      <w:r w:rsidRPr="005B5B78">
        <w:rPr>
          <w:rFonts w:ascii="Times New Roman" w:eastAsia="Times New Roman" w:hAnsi="Times New Roman" w:cs="Times New Roman"/>
          <w:sz w:val="20"/>
          <w:szCs w:val="20"/>
        </w:rPr>
        <w:t>"__" ______________ 20__ г.                         _______________________</w:t>
      </w:r>
      <w:r w:rsidRPr="005B5B78">
        <w:rPr>
          <w:rFonts w:ascii="Courier New" w:eastAsia="Times New Roman" w:hAnsi="Courier New" w:cs="Courier New"/>
          <w:sz w:val="20"/>
          <w:szCs w:val="20"/>
        </w:rPr>
        <w:t xml:space="preserve">                                                                        </w:t>
      </w:r>
    </w:p>
    <w:p w:rsidR="005B5B78" w:rsidRPr="005B5B78" w:rsidRDefault="005B5B78" w:rsidP="005B5B78">
      <w:pPr>
        <w:widowControl w:val="0"/>
        <w:suppressAutoHyphens/>
        <w:autoSpaceDE w:val="0"/>
        <w:spacing w:after="0" w:line="240" w:lineRule="auto"/>
        <w:rPr>
          <w:rFonts w:ascii="Courier New" w:eastAsia="Times New Roman" w:hAnsi="Courier New" w:cs="Courier New"/>
          <w:sz w:val="28"/>
          <w:szCs w:val="28"/>
        </w:rPr>
      </w:pPr>
      <w:r w:rsidRPr="005B5B78">
        <w:rPr>
          <w:rFonts w:ascii="Courier New" w:eastAsia="Times New Roman" w:hAnsi="Courier New" w:cs="Courier New"/>
          <w:sz w:val="20"/>
          <w:szCs w:val="20"/>
        </w:rPr>
        <w:t xml:space="preserve">                                 </w:t>
      </w:r>
      <w:r w:rsidRPr="005B5B78">
        <w:rPr>
          <w:rFonts w:ascii="Times New Roman" w:eastAsia="Times New Roman" w:hAnsi="Times New Roman" w:cs="Courier New"/>
          <w:sz w:val="20"/>
          <w:szCs w:val="24"/>
        </w:rPr>
        <w:t xml:space="preserve">(подпись заявителя) </w:t>
      </w:r>
    </w:p>
    <w:p w:rsidR="002410C9" w:rsidRDefault="002410C9"/>
    <w:sectPr w:rsidR="002410C9" w:rsidSect="005F0048">
      <w:pgSz w:w="11906" w:h="16838"/>
      <w:pgMar w:top="568" w:right="567" w:bottom="993"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73159F"/>
    <w:multiLevelType w:val="hybridMultilevel"/>
    <w:tmpl w:val="DB828F9E"/>
    <w:lvl w:ilvl="0" w:tplc="33EAEBC8">
      <w:start w:val="3"/>
      <w:numFmt w:val="decimal"/>
      <w:lvlText w:val="%1."/>
      <w:lvlJc w:val="left"/>
      <w:pPr>
        <w:ind w:left="1728" w:hanging="360"/>
      </w:pPr>
      <w:rPr>
        <w:rFonts w:hint="default"/>
      </w:rPr>
    </w:lvl>
    <w:lvl w:ilvl="1" w:tplc="04190019" w:tentative="1">
      <w:start w:val="1"/>
      <w:numFmt w:val="lowerLetter"/>
      <w:lvlText w:val="%2."/>
      <w:lvlJc w:val="left"/>
      <w:pPr>
        <w:ind w:left="2448" w:hanging="360"/>
      </w:pPr>
    </w:lvl>
    <w:lvl w:ilvl="2" w:tplc="0419001B" w:tentative="1">
      <w:start w:val="1"/>
      <w:numFmt w:val="lowerRoman"/>
      <w:lvlText w:val="%3."/>
      <w:lvlJc w:val="right"/>
      <w:pPr>
        <w:ind w:left="3168" w:hanging="180"/>
      </w:pPr>
    </w:lvl>
    <w:lvl w:ilvl="3" w:tplc="0419000F" w:tentative="1">
      <w:start w:val="1"/>
      <w:numFmt w:val="decimal"/>
      <w:lvlText w:val="%4."/>
      <w:lvlJc w:val="left"/>
      <w:pPr>
        <w:ind w:left="3888" w:hanging="360"/>
      </w:pPr>
    </w:lvl>
    <w:lvl w:ilvl="4" w:tplc="04190019" w:tentative="1">
      <w:start w:val="1"/>
      <w:numFmt w:val="lowerLetter"/>
      <w:lvlText w:val="%5."/>
      <w:lvlJc w:val="left"/>
      <w:pPr>
        <w:ind w:left="4608" w:hanging="360"/>
      </w:pPr>
    </w:lvl>
    <w:lvl w:ilvl="5" w:tplc="0419001B" w:tentative="1">
      <w:start w:val="1"/>
      <w:numFmt w:val="lowerRoman"/>
      <w:lvlText w:val="%6."/>
      <w:lvlJc w:val="right"/>
      <w:pPr>
        <w:ind w:left="5328" w:hanging="180"/>
      </w:pPr>
    </w:lvl>
    <w:lvl w:ilvl="6" w:tplc="0419000F" w:tentative="1">
      <w:start w:val="1"/>
      <w:numFmt w:val="decimal"/>
      <w:lvlText w:val="%7."/>
      <w:lvlJc w:val="left"/>
      <w:pPr>
        <w:ind w:left="6048" w:hanging="360"/>
      </w:pPr>
    </w:lvl>
    <w:lvl w:ilvl="7" w:tplc="04190019" w:tentative="1">
      <w:start w:val="1"/>
      <w:numFmt w:val="lowerLetter"/>
      <w:lvlText w:val="%8."/>
      <w:lvlJc w:val="left"/>
      <w:pPr>
        <w:ind w:left="6768" w:hanging="360"/>
      </w:pPr>
    </w:lvl>
    <w:lvl w:ilvl="8" w:tplc="0419001B" w:tentative="1">
      <w:start w:val="1"/>
      <w:numFmt w:val="lowerRoman"/>
      <w:lvlText w:val="%9."/>
      <w:lvlJc w:val="right"/>
      <w:pPr>
        <w:ind w:left="74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FE0"/>
    <w:rsid w:val="00196425"/>
    <w:rsid w:val="002410C9"/>
    <w:rsid w:val="003474E7"/>
    <w:rsid w:val="003D308B"/>
    <w:rsid w:val="004F3FE0"/>
    <w:rsid w:val="005B5B78"/>
    <w:rsid w:val="00810E2A"/>
    <w:rsid w:val="00C85DC2"/>
    <w:rsid w:val="00C90056"/>
    <w:rsid w:val="00D35E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C85DC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Default">
    <w:name w:val="Default"/>
    <w:rsid w:val="00C85DC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31">
    <w:name w:val="Основной текст с отступом 31"/>
    <w:basedOn w:val="a"/>
    <w:rsid w:val="00C85DC2"/>
    <w:pPr>
      <w:widowControl w:val="0"/>
      <w:overflowPunct w:val="0"/>
      <w:autoSpaceDE w:val="0"/>
      <w:spacing w:after="0" w:line="240" w:lineRule="auto"/>
      <w:ind w:firstLine="709"/>
      <w:jc w:val="both"/>
      <w:textAlignment w:val="baseline"/>
    </w:pPr>
    <w:rPr>
      <w:rFonts w:ascii="Times New Roman" w:eastAsia="Times New Roman" w:hAnsi="Times New Roman" w:cs="Times New Roman"/>
      <w:sz w:val="28"/>
      <w:szCs w:val="28"/>
      <w:lang w:val="en-US" w:eastAsia="ru-RU"/>
    </w:rPr>
  </w:style>
  <w:style w:type="paragraph" w:styleId="a3">
    <w:name w:val="Balloon Text"/>
    <w:basedOn w:val="a"/>
    <w:link w:val="a4"/>
    <w:uiPriority w:val="99"/>
    <w:semiHidden/>
    <w:unhideWhenUsed/>
    <w:rsid w:val="00C85DC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85DC2"/>
    <w:rPr>
      <w:rFonts w:ascii="Tahoma" w:hAnsi="Tahoma" w:cs="Tahoma"/>
      <w:sz w:val="16"/>
      <w:szCs w:val="16"/>
    </w:rPr>
  </w:style>
  <w:style w:type="character" w:styleId="a5">
    <w:name w:val="Hyperlink"/>
    <w:basedOn w:val="a0"/>
    <w:uiPriority w:val="99"/>
    <w:unhideWhenUsed/>
    <w:rsid w:val="00810E2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C85DC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Default">
    <w:name w:val="Default"/>
    <w:rsid w:val="00C85DC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31">
    <w:name w:val="Основной текст с отступом 31"/>
    <w:basedOn w:val="a"/>
    <w:rsid w:val="00C85DC2"/>
    <w:pPr>
      <w:widowControl w:val="0"/>
      <w:overflowPunct w:val="0"/>
      <w:autoSpaceDE w:val="0"/>
      <w:spacing w:after="0" w:line="240" w:lineRule="auto"/>
      <w:ind w:firstLine="709"/>
      <w:jc w:val="both"/>
      <w:textAlignment w:val="baseline"/>
    </w:pPr>
    <w:rPr>
      <w:rFonts w:ascii="Times New Roman" w:eastAsia="Times New Roman" w:hAnsi="Times New Roman" w:cs="Times New Roman"/>
      <w:sz w:val="28"/>
      <w:szCs w:val="28"/>
      <w:lang w:val="en-US" w:eastAsia="ru-RU"/>
    </w:rPr>
  </w:style>
  <w:style w:type="paragraph" w:styleId="a3">
    <w:name w:val="Balloon Text"/>
    <w:basedOn w:val="a"/>
    <w:link w:val="a4"/>
    <w:uiPriority w:val="99"/>
    <w:semiHidden/>
    <w:unhideWhenUsed/>
    <w:rsid w:val="00C85DC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85DC2"/>
    <w:rPr>
      <w:rFonts w:ascii="Tahoma" w:hAnsi="Tahoma" w:cs="Tahoma"/>
      <w:sz w:val="16"/>
      <w:szCs w:val="16"/>
    </w:rPr>
  </w:style>
  <w:style w:type="character" w:styleId="a5">
    <w:name w:val="Hyperlink"/>
    <w:basedOn w:val="a0"/>
    <w:uiPriority w:val="99"/>
    <w:unhideWhenUsed/>
    <w:rsid w:val="00810E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consultantplus://offline/ref=706557356161AAF3938123594DF1E42ADC0362C6112AF5C8BABB2754D7o8j1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hyperlink" Target="consultantplus://offline/ref=1A6C6DFBBDFB0196796828E398FD94261FD651A971C977961E053EF1C9GEqCE" TargetMode="External"/><Relationship Id="rId5" Type="http://schemas.openxmlformats.org/officeDocument/2006/relationships/webSettings" Target="webSettings.xml"/><Relationship Id="rId10" Type="http://schemas.openxmlformats.org/officeDocument/2006/relationships/hyperlink" Target="mailto:mfcrt@mail.ru" TargetMode="External"/><Relationship Id="rId4" Type="http://schemas.openxmlformats.org/officeDocument/2006/relationships/settings" Target="settings.xml"/><Relationship Id="rId9" Type="http://schemas.openxmlformats.org/officeDocument/2006/relationships/hyperlink" Target="http://terehol1@mfcr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16</Pages>
  <Words>5664</Words>
  <Characters>32288</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Zem.imush</dc:creator>
  <cp:keywords/>
  <dc:description/>
  <cp:lastModifiedBy>Zem.imush</cp:lastModifiedBy>
  <cp:revision>5</cp:revision>
  <cp:lastPrinted>2018-10-18T11:39:00Z</cp:lastPrinted>
  <dcterms:created xsi:type="dcterms:W3CDTF">2018-10-18T10:15:00Z</dcterms:created>
  <dcterms:modified xsi:type="dcterms:W3CDTF">2018-10-18T11:50:00Z</dcterms:modified>
</cp:coreProperties>
</file>