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AF" w:rsidRDefault="00CD6FAF" w:rsidP="00CD6FAF">
      <w:pPr>
        <w:spacing w:after="0"/>
        <w:ind w:left="552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6FAF" w:rsidRDefault="00CD6FAF" w:rsidP="00CD6FAF">
      <w:pPr>
        <w:spacing w:after="0"/>
        <w:ind w:left="552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Хурала представителей</w:t>
      </w:r>
    </w:p>
    <w:p w:rsidR="00CD6FAF" w:rsidRDefault="00676845" w:rsidP="00CD6FAF">
      <w:pPr>
        <w:spacing w:after="0"/>
        <w:ind w:left="5523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502">
        <w:rPr>
          <w:rFonts w:ascii="Times New Roman" w:hAnsi="Times New Roman" w:cs="Times New Roman"/>
          <w:sz w:val="24"/>
          <w:szCs w:val="24"/>
        </w:rPr>
        <w:t>Шынаанский</w:t>
      </w:r>
      <w:proofErr w:type="spellEnd"/>
    </w:p>
    <w:p w:rsidR="00CD6FAF" w:rsidRDefault="00676845" w:rsidP="00CD6FAF">
      <w:pPr>
        <w:spacing w:after="0"/>
        <w:ind w:left="5523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Тере-Хольск</w:t>
      </w:r>
      <w:r w:rsidR="00CD6FAF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CD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FAF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CD6FAF"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CD6FAF" w:rsidRDefault="000B6502" w:rsidP="00CD6FAF">
      <w:pPr>
        <w:spacing w:after="0"/>
        <w:ind w:left="552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«11</w:t>
      </w:r>
      <w:r w:rsidR="008760AD">
        <w:rPr>
          <w:rFonts w:ascii="Times New Roman" w:hAnsi="Times New Roman" w:cs="Times New Roman"/>
          <w:sz w:val="24"/>
          <w:szCs w:val="24"/>
        </w:rPr>
        <w:t xml:space="preserve">» </w:t>
      </w:r>
      <w:r w:rsidR="00676845">
        <w:rPr>
          <w:rFonts w:ascii="Times New Roman" w:hAnsi="Times New Roman" w:cs="Times New Roman"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2019 г. № 11</w:t>
      </w:r>
      <w:bookmarkStart w:id="0" w:name="_GoBack"/>
      <w:bookmarkEnd w:id="0"/>
    </w:p>
    <w:p w:rsidR="00CD6FAF" w:rsidRDefault="00CD6FAF" w:rsidP="00CD6FA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D6FAF" w:rsidRDefault="00CD6FAF" w:rsidP="00CD6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</w:p>
    <w:p w:rsidR="00CD6FAF" w:rsidRDefault="00CD6FAF" w:rsidP="00CD6F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благоустройства территории</w:t>
      </w:r>
    </w:p>
    <w:p w:rsidR="00CD6FAF" w:rsidRDefault="00676845" w:rsidP="00CD6FAF">
      <w:pPr>
        <w:spacing w:after="0" w:line="240" w:lineRule="auto"/>
        <w:ind w:left="36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502">
        <w:rPr>
          <w:rFonts w:ascii="Times New Roman" w:hAnsi="Times New Roman" w:cs="Times New Roman"/>
          <w:sz w:val="24"/>
          <w:szCs w:val="24"/>
        </w:rPr>
        <w:t>Шынаанский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Тере-Хольского</w:t>
      </w:r>
      <w:proofErr w:type="spellEnd"/>
      <w:r w:rsidR="00CD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FAF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CD6FAF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CD6FAF" w:rsidRDefault="00CD6FAF" w:rsidP="00CD6FAF">
      <w:pPr>
        <w:spacing w:after="0" w:line="276" w:lineRule="exact"/>
        <w:ind w:right="-2" w:firstLine="567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1"/>
        </w:numPr>
        <w:tabs>
          <w:tab w:val="left" w:pos="50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Правовая основа настоящих Правил.</w:t>
      </w:r>
    </w:p>
    <w:p w:rsidR="00CD6FAF" w:rsidRDefault="00CD6FAF" w:rsidP="00CD6FAF">
      <w:pPr>
        <w:spacing w:after="0" w:line="25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Настоящие Правила благоустройства сельского поселения (далее – Правила) разработаны 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Гражданским кодексом Российской Федерации; Земельным кодексом Российской Федерации; Градостроительным кодексом Российской Федерации;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06.10.2003 года № 131-ФЗ «Об общих принципах организации местного самоуправления в Российской Федерации»;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30.03.1999 года № 52-ФЗ «О санитарно-эпидемиологическом благополучии населения»;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24 ноября 1995 года № 181-ФЗ «О социальной защите инвалидов в Российской Федерации»;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10.01.2002 года № 7-ФЗ «Об охране окружающей среды»; Приказом Министерства регионального развития Российской Федерации от 27.12.2011 года № 613 «Об утверждении Методических рекомендаций по разработке норм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правил по благоустройству территорий муниципальных образований»;</w:t>
      </w:r>
    </w:p>
    <w:p w:rsidR="00CD6FAF" w:rsidRDefault="00CD6FAF" w:rsidP="00CD6FA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Приказом Министерства строительства и жилищно-коммунального хозяйства Российской Федерации от 13.04.2017 года № 711/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Уставом сельского поселения </w:t>
      </w:r>
      <w:proofErr w:type="spellStart"/>
      <w:r w:rsidR="00676845">
        <w:rPr>
          <w:rFonts w:ascii="Times New Roman" w:eastAsia="Times New Roman" w:hAnsi="Times New Roman" w:cs="Times New Roman"/>
          <w:sz w:val="24"/>
          <w:szCs w:val="24"/>
        </w:rPr>
        <w:t>сумона</w:t>
      </w:r>
      <w:proofErr w:type="spellEnd"/>
      <w:r w:rsidR="00676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6502">
        <w:rPr>
          <w:rFonts w:ascii="Times New Roman" w:eastAsia="Times New Roman" w:hAnsi="Times New Roman" w:cs="Times New Roman"/>
          <w:sz w:val="24"/>
          <w:szCs w:val="24"/>
        </w:rPr>
        <w:t>Шынаанский</w:t>
      </w:r>
      <w:proofErr w:type="spellEnd"/>
      <w:r w:rsidR="00676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845">
        <w:rPr>
          <w:rFonts w:ascii="Times New Roman" w:eastAsia="Times New Roman" w:hAnsi="Times New Roman" w:cs="Times New Roman"/>
          <w:sz w:val="24"/>
          <w:szCs w:val="24"/>
        </w:rPr>
        <w:t>Тере-Хольского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санитарными, строительными правилами, правилами пожарной безопасности и другими нормативными актами.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Законом Республики Тыва «О порядке определения органами местного самоуправления в Республике Тыва границ прилегающих территорий» от 17 декабря 2018 года № 456-ЗРТ.</w:t>
      </w:r>
    </w:p>
    <w:p w:rsidR="00CD6FAF" w:rsidRDefault="00CD6FAF" w:rsidP="00CD6FAF">
      <w:pPr>
        <w:tabs>
          <w:tab w:val="left" w:pos="1660"/>
        </w:tabs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Настоящие Правила разработаны в целях обеспечения:</w:t>
      </w:r>
    </w:p>
    <w:p w:rsidR="00CD6FAF" w:rsidRDefault="00CD6FAF" w:rsidP="00CD6FAF">
      <w:pPr>
        <w:tabs>
          <w:tab w:val="left" w:pos="1660"/>
        </w:tabs>
        <w:spacing w:after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охраны здоровья человека, с учетом противопожарных, санитарно-гигиенических, конструктивных, технологических, планировочных требований, предотвращающих получение заболеваний и травм;</w:t>
      </w:r>
    </w:p>
    <w:p w:rsidR="00CD6FAF" w:rsidRDefault="00CD6FAF" w:rsidP="00CD6FAF">
      <w:pPr>
        <w:tabs>
          <w:tab w:val="left" w:pos="1660"/>
        </w:tabs>
        <w:spacing w:after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создания технических возможностей беспрепятственного передвижения маломобильных групп населения по территории сельского поселения;</w:t>
      </w:r>
    </w:p>
    <w:p w:rsidR="00CD6FAF" w:rsidRDefault="00CD6FAF" w:rsidP="00CD6FAF">
      <w:pPr>
        <w:tabs>
          <w:tab w:val="left" w:pos="1660"/>
        </w:tabs>
        <w:spacing w:after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сохранения исторической и природной среды;</w:t>
      </w:r>
      <w:r>
        <w:rPr>
          <w:sz w:val="24"/>
          <w:szCs w:val="24"/>
        </w:rPr>
        <w:t xml:space="preserve"> </w:t>
      </w:r>
    </w:p>
    <w:p w:rsidR="00CD6FAF" w:rsidRDefault="00CD6FAF" w:rsidP="00CD6FAF">
      <w:pPr>
        <w:tabs>
          <w:tab w:val="left" w:pos="1660"/>
        </w:tabs>
        <w:spacing w:after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обеспечения должного санитарно-эстетического состояния сельского поселения.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Правила благоустройства территории сельского поселения обязательны для исполнения физических и юридических лиц, независимо от их организационно-правовых форм.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Правила устанавливают обязанность юридических лиц, независимо от их подчиненности и формы собственности, а также физических лиц владельцев, пользователей и арендаторов земельных участков по систематической санитарной очистке, уборке и содержанию в образцовом порядке:</w:t>
      </w:r>
    </w:p>
    <w:p w:rsidR="00CD6FAF" w:rsidRDefault="00CD6FAF" w:rsidP="00A27D9C">
      <w:pPr>
        <w:numPr>
          <w:ilvl w:val="1"/>
          <w:numId w:val="2"/>
        </w:numPr>
        <w:tabs>
          <w:tab w:val="left" w:pos="1129"/>
        </w:tabs>
        <w:spacing w:after="0" w:line="249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территорий предприятий, учреждений и организаций всех форм собственности;</w:t>
      </w:r>
    </w:p>
    <w:p w:rsidR="00CD6FAF" w:rsidRDefault="00CD6FAF" w:rsidP="00A27D9C">
      <w:pPr>
        <w:numPr>
          <w:ilvl w:val="1"/>
          <w:numId w:val="2"/>
        </w:numPr>
        <w:tabs>
          <w:tab w:val="left" w:pos="1129"/>
        </w:tabs>
        <w:spacing w:after="0" w:line="249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элементов внешнего благоустройства, включая улицы, площади, проезды, дворы, подъезды, площадки для сбора твердых коммунальных отходов и других территорий населенных пунктов;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"/>
        </w:numPr>
        <w:tabs>
          <w:tab w:val="left" w:pos="114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жилых, административных, социальных, промышленных, сельскохозяйственных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"/>
        </w:numPr>
        <w:tabs>
          <w:tab w:val="left" w:pos="46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торговых зданий, спортивных комплексов, скверов, набережных;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"/>
        </w:numPr>
        <w:tabs>
          <w:tab w:val="left" w:pos="1167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оград, заборов, газонных ограждений, реклам, рекламных установок, вывесок, витрин, выносных торговых точек, павильонных остановок пассажирского транспорта, памятников, знаков регулирования дорожного движения, средств сигнализации;</w:t>
      </w:r>
      <w:proofErr w:type="gramEnd"/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"/>
        </w:numPr>
        <w:tabs>
          <w:tab w:val="left" w:pos="119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уличного освещения, опорных столбов, парковых скамеек, урн, аншлагов и домовых номерных знаков, остановок общественного транспорта, мемориальных досок, радиотрансляционных устройств, антенн, трансформаторных и газораспределительных пунктов;</w:t>
      </w:r>
    </w:p>
    <w:p w:rsidR="00CD6FAF" w:rsidRDefault="00CD6FAF" w:rsidP="00A27D9C">
      <w:pPr>
        <w:numPr>
          <w:ilvl w:val="1"/>
          <w:numId w:val="2"/>
        </w:numPr>
        <w:tabs>
          <w:tab w:val="left" w:pos="123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лесополос, полевых дорог, полевых станов и мест содержания техники, производственных участков иных мест производственного, культурного, социального назначения;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"/>
        </w:numPr>
        <w:tabs>
          <w:tab w:val="left" w:pos="121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путепроводов, водоотводных сооружений, прочих инженерно-технических и санитарных сооружений и коммуникаций.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Основные понятия, используемые в настоящих Правилах.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настоящих Правилах используются следующие основные понятия: 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благоустройство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комплекс предусмотренных настоящими Правилами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 благоустройства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территория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 том числе территория предприятий,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учреждений, организаций, объектов социального и культурно-бытового назначения, территория общего пользования), здание (включая жилые дома), строение, сооружение, объекты природного или природно-антропогенного происхождения, которые подлежат содержанию, текущему ремонту и (или) в отношении которых должны осуществляться работы по благоустройству;</w:t>
      </w:r>
      <w:proofErr w:type="gramEnd"/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элементы благоустройства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декоративные,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технические,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планировочные,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конструктивные устройства, растительные компоненты, различные виды оборудования и оформления, малые архитектурные формы, нестационарные некапитальные объекты, наружная реклама и информация, используемые как составные части благоустройства.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здание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 строительства,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представляющий собой объемную строительную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строения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отдельно построенное здание,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дом,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состоящее из одной или нескольких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частей, как одно целое, а также служебные строения.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сооружения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объекты капитального строительства,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представляющие собой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объемную, плоскостную или линейную строительную систему, которые служат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жилой дом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индивидуально-определенное здание,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которое состоит из комнат,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 помещений вспомогательного использования, предназначенных для удовлетворения гражданами бытовых и иных нужд, связанных с проживанием в нем.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многоквартирный дом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совокупность двух и более квартир,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имеющих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самостоятельные выходы либо выходы на прилегающий земельный участок, либо в помещения общего пользования;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объекта благоустройства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обеспечение чистоты,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поддержание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надлежащем техническом, физическом, санитарном и эстетическом состоянии объектов благоустройства, их отдельных элементов;</w:t>
      </w:r>
    </w:p>
    <w:p w:rsidR="00CD6FAF" w:rsidRDefault="00CD6FAF" w:rsidP="00CD6FAF">
      <w:pPr>
        <w:spacing w:after="0" w:line="24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D6FAF" w:rsidRDefault="00CD6FAF" w:rsidP="00CD6FAF">
      <w:pPr>
        <w:spacing w:after="0"/>
        <w:rPr>
          <w:sz w:val="24"/>
          <w:szCs w:val="24"/>
        </w:rPr>
        <w:sectPr w:rsidR="00CD6FAF">
          <w:pgSz w:w="11900" w:h="16840"/>
          <w:pgMar w:top="687" w:right="707" w:bottom="426" w:left="993" w:header="0" w:footer="0" w:gutter="0"/>
          <w:cols w:space="720"/>
        </w:sectPr>
      </w:pPr>
    </w:p>
    <w:p w:rsidR="00CD6FAF" w:rsidRDefault="00CD6FAF" w:rsidP="00CD6FAF">
      <w:pPr>
        <w:spacing w:after="0" w:line="249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развитие объекта благоустройства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осуществление работ,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направленных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новых или повышение качественного состояния существующих элементов или объектов благоустройства;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 благоустройства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документация,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содержащая материалы в текстовой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улица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обустроенная или приспособленная и используемая для движения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(районах);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малые архитектурные формы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сооружения,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предназначенные  для  создания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условий для комфортного пребывания, эстетического обогащения территории в целом (площадки  детские,  спортивные,  отдыха,  декоративные  стенки,  трельяжи  для вертикального озеленения, декоративные скульптуры, бассейны, фонтаны, беседки и др.);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нестационарный торговый объект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торговый объект,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предназначенный  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осуществления розничной торговли, не относящийся к недвижимому имуществу, не являющийся объектом капитального строительства, не связанный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 (павильоны, киоски, палатки, лотки, сезонные кафе, конструкции для елочных базаров и бахчевых развалов, автоматы, передвижные средства развозной и разносной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торговли);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капитальный ремонт дорожного покрытия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комплекс работ,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 котором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производится полное восстановление и повышение работоспособности дорожной одежды</w:t>
      </w:r>
      <w:r>
        <w:rPr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увеличения ширины земляного полотна на основном протяжении дороги;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проезд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дорога,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примыкающая к проезжим частям жилых и магистральных улиц,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разворотным площадкам;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твердое покрытие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дорожное покрытие в составе дорожных одежд капитального,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облегченного и переходного типов, монолитное или сборное, выполняемое из асфальтобетона,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цементобетона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природного камня и т.п.;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газон – </w:t>
      </w:r>
      <w:r>
        <w:rPr>
          <w:rFonts w:ascii="Times New Roman" w:eastAsia="Times New Roman" w:hAnsi="Times New Roman" w:cs="Times New Roman"/>
          <w:sz w:val="24"/>
          <w:szCs w:val="24"/>
        </w:rPr>
        <w:t>элемент благоустройства,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представляющий собой искусственно созданный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участок поверхности, в том числе с травяным покрытием и возможным размещением зелёных насаждений и парковых сооружений;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цветник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элемент благоустройства,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включающий в себя участок поверхности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любой формы и размера, занятый посеянными или высаженными цветочными растениями;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зеленые насаждения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древесная,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древесно-кустарниковая,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кустарниковая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травянистая растительность как искусственного, так и естественного происхождения;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дендроплан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 озеленения территории,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включающий в себя информацию об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устройстве дорожно-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тропиночной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сети, вертикальной планировке, посадке деревьев и кустарников, площади газонов и цветников, расстановке малых архитектурных форм;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повреждение зеленых насаждений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механическое,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химическое и иное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либо почвы в корневой зоне нефтепродуктами, иными вредными или пачкающими веществами;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уничтожение зеленых насаждений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повреждение зеленых насаждений,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повлекшее прекращение их роста; 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компенсационное озеленение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воспроизводство зеленых насаждений взамен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уничтоженных или поврежденных;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D6FAF" w:rsidRDefault="00CD6FAF" w:rsidP="00CD6FAF">
      <w:pPr>
        <w:spacing w:after="0"/>
        <w:rPr>
          <w:sz w:val="24"/>
          <w:szCs w:val="24"/>
        </w:rPr>
        <w:sectPr w:rsidR="00CD6FAF">
          <w:pgSz w:w="11900" w:h="16840"/>
          <w:pgMar w:top="683" w:right="707" w:bottom="0" w:left="993" w:header="0" w:footer="0" w:gutter="0"/>
          <w:cols w:space="720"/>
        </w:sectPr>
      </w:pP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земляные работы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производство работ,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связанных со вскрытием грунта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реконструктивные работы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 по частичному изменению внешних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поверхностей объектов капитального строительства (модернизация фасадов, устройство навесов, тамбуров, витрин, изменение конфигурации крыши, ремонт, утепление и облицовка фасадов и другие),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кодексом Российской Федерации;</w:t>
      </w:r>
      <w:proofErr w:type="gramEnd"/>
    </w:p>
    <w:p w:rsidR="00CD6FAF" w:rsidRDefault="00CD6FAF" w:rsidP="00CD6FAF">
      <w:pPr>
        <w:spacing w:after="0" w:line="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дворовая территория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сформированная территория,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прилегающая к одному или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нескольким многоквартирным домам и находящаяся в общем пользовании проживающих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нем лиц, или общественным зданиям и обеспечивающая их функционирование. На дворовой территории,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пользования. При этом дворовая территория не ограничивается границами и размерами земельного участка, на котором расположен многоквартирный дом, определенными в соответствии с требованиями земельного законодательства и законодательства о градостроительной деятельности;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фасад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наружная,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внешняя поверхность объекта капитального строительства,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включающая архитектурные элементы и детали (балконы, окна, двери, колоннады и др.);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текущий ремонт объектов капитального строительства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систематически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проводимые работы по предупреждению преждевременного износа конструкций, отделки (в том числе окраски), инженерного оборудования, а также работы по устранению мелких повреждений и неисправностей;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капитальный ремонт объектов капитального строительства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замена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(или)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конструкций;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объекты,   не   являющиеся   объектами   капитального   строительства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(некапитальные объекты)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размещения которых не требуется оформление разрешения на строительство, выполненные из легковозводимых конструкций без заглубленных фундаментов, коммуникаций и подземных сооружений, сезонного или вспомогательного назначения, в том числе летние павильоны, небольшие склады, а также торговые киоски, павильоны и иные объекты мелкорозничной торговли, теплицы, парники, беседки, остановочные павильоны, наземные туалетные кабины, боксовые гаражи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другие подобные сооружения;</w:t>
      </w:r>
    </w:p>
    <w:p w:rsidR="00CD6FAF" w:rsidRDefault="00CD6FAF" w:rsidP="00CD6FAF">
      <w:pPr>
        <w:spacing w:after="0" w:line="5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объекты (средства) наружного освещения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осветительные приборы наружного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освещения (светильники, прожекторы), которые могут устанавливаться на улицах, площадях, в подземных пешеходных переходах, в транспортных тоннелях, на специально предназначенных для такого освещения опорах, опорах контактной сети электрифицированного транспорта, стенах, перекрытиях зданий и сооружений, парапетах, ограждениях мостов и транспортных эстакад, на металлических, железобетонных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других конструкциях зданий, строений и сооружений и в иных местах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общественного пользования;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средства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конструкции,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сооружения,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бункер-накопитель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мусоросборник,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предназначенный для складирования крупногабаритных отходов;</w:t>
      </w:r>
    </w:p>
    <w:p w:rsidR="00CD6FAF" w:rsidRDefault="00CD6FAF" w:rsidP="00CD6FAF">
      <w:pPr>
        <w:spacing w:after="0" w:line="34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контейнер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мусоросборник,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предназначенный для складирования твердых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коммунальных отходов, за исключением крупногабаритных отходов;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урна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стандартная емкость для сбора мусора объемом 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кубических метров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включительно;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контейнерная площадка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 накопления твердых коммунальных отходов,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твердые коммунальные отходы (мусор</w:t>
      </w:r>
      <w:r>
        <w:rPr>
          <w:rFonts w:ascii="Times New Roman" w:eastAsia="Times New Roman" w:hAnsi="Times New Roman" w:cs="Times New Roman"/>
          <w:sz w:val="24"/>
          <w:szCs w:val="24"/>
        </w:rPr>
        <w:t>)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отходы,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образующиеся в жилых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крупногабаритные отходы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твердые коммунальные отходы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(мебель,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бытовая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техника, отходы от текущего ремонта жилых помещений и др.), размер которых не позволяет осуществить их складирование в контейнерах;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вывоз твердых коммунальных отходов (мусора</w:t>
      </w:r>
      <w:r>
        <w:rPr>
          <w:rFonts w:ascii="Times New Roman" w:eastAsia="Times New Roman" w:hAnsi="Times New Roman" w:cs="Times New Roman"/>
          <w:sz w:val="24"/>
          <w:szCs w:val="24"/>
        </w:rPr>
        <w:t>)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выгрузка мусора 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контейнеров, загрузка бункеров-накопителей в специализированный транспорт, зачистка контейнерных площадок и подъездов к ним от просыпавшегося мусора и транспортировка его с мест сбора мусора на объект организации, осуществляющей деятельность по размещению, переработке и утилизации отходов в соответствии с законодательством Российской Федерации (мусороперегрузочные станции, мусоросжигательные заводы, полигоны захоронения и т.п.);</w:t>
      </w:r>
      <w:proofErr w:type="gramEnd"/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на оказание услуг по обращению с твердыми коммунальными отходами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соглашение,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заключенное между потребителем и региональным оператором,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зоне деятельности которого образуются твердые коммунальные отходы и находятся места их сбора и накопления.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санитарная очистка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зачистка территорий,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вывоз и утилизация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(обезвреживание) мусора;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вывоза </w:t>
      </w:r>
      <w:r>
        <w:rPr>
          <w:rFonts w:ascii="Times New Roman" w:eastAsia="Times New Roman" w:hAnsi="Times New Roman" w:cs="Times New Roman"/>
          <w:sz w:val="24"/>
          <w:szCs w:val="24"/>
        </w:rPr>
        <w:t>мусора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том числе составная часть договора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вывоз мусора, с указанием места (адреса), объема и времени вывоза мусора;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домовладение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жилой дом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(часть жилого дома)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примыкающие к нему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отдельно стоящие на общем с жилым домом (частью жилого дома) земельном участке надворные постройки (гараж, баня (сауна), бассейн, теплица (зимний сад), помещения для содержания домашнего скота и птицы, иные объекты); </w:t>
      </w:r>
      <w:proofErr w:type="gramEnd"/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Границы прилегающих территорий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определяются правилами благоустройства территорий муниципальных образований в Республике Тыва (далее - правила благоустройства) в случае, если правилами благоустройства предусмотрено участие, в том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домов) в содержании прилегающих территорий.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территория общего пользования, которая прилегает к зданию,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строению, сооружению, земельному участку в случае, если такой земельный участок образован,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границы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настоящим Законом;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границы прилегающей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местоположение прилегающей территории, установленное посредством определения координат характерных точек ее границ;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внутренняя часть границ прилегающей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часть границ прилегающей территории,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 примыкающая к границе здания, строения, сооружения, земельного участка, в отношении которого установлены границы прилегающей территории, то есть являющаяся их общей границей;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внешняя часть границ прилегающей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которого установлены границы прилегающей территории, то есть не являющаяся их общей границей;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площадь прилегающей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площадь геометрической фигуры, образованной проекцией границ прилегающей территории на горизонтальную плоскость.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территория общего пользования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территории,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которыми беспрепятственно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пользуется неограниченный круг лиц (скверы, площади, улицы, набережные и т. д.).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безнадзорные животные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животные,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которые не имеют собственника,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собственник которых не известен, либо от которых собственник отказался, либо которые против воли собственника, либо лица, осуществляющего правомочия владения (владения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пользования) выбыли из владения указанных лиц;</w:t>
      </w:r>
      <w:proofErr w:type="gramEnd"/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отлов безнадзорных животных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 по регулированию численности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безнадзорных животных.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понятия, используемые в настоящих Правилах, употребляются в значениях, определенных законодательством Российской Федерации.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1.3. Основные задачи.</w:t>
      </w:r>
    </w:p>
    <w:p w:rsidR="00CD6FAF" w:rsidRDefault="00CD6FAF" w:rsidP="00CD6FAF">
      <w:pPr>
        <w:spacing w:after="0" w:line="3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задачами Правил являются: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обеспечение формирования единого облика поселения;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обеспечение создания, содержания и развития объектов благоустройства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поселения;</w:t>
      </w:r>
    </w:p>
    <w:p w:rsidR="00CD6FAF" w:rsidRDefault="00CD6FAF" w:rsidP="00CD6FAF">
      <w:pPr>
        <w:spacing w:after="0" w:line="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обеспечение доступности территорий общего пользования поселения, в том числе с учетом особых потребностей инвалидов и других маломобильных групп населения;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обеспечение сохранности объектов благоустройства поселения; 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обеспечение комфортного и безопасного проживания граждан.</w:t>
      </w:r>
    </w:p>
    <w:p w:rsidR="00CD6FAF" w:rsidRDefault="00CD6FAF" w:rsidP="00CD6FAF">
      <w:pPr>
        <w:spacing w:after="0" w:line="25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Действие настоящих Правил не распространяется на отношения в сфере строительства, реконструкции объектов капитального строительства, а также реставрации объектов культурного наследия.</w:t>
      </w:r>
    </w:p>
    <w:p w:rsidR="00CD6FAF" w:rsidRDefault="00CD6FAF" w:rsidP="00CD6FAF">
      <w:pPr>
        <w:spacing w:after="0" w:line="32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2. ОБЩЕСТВЕННОЕ УЧАСТИЕ</w:t>
      </w:r>
    </w:p>
    <w:p w:rsidR="00CD6FAF" w:rsidRDefault="00CD6FAF" w:rsidP="00CD6FAF">
      <w:pPr>
        <w:spacing w:after="0" w:line="9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ДЕЯТЕЛЬНОСТИ ПО БЛАГОУСТРОЙСТВУ</w:t>
      </w:r>
    </w:p>
    <w:p w:rsidR="00CD6FAF" w:rsidRDefault="00CD6FAF" w:rsidP="00CD6FAF">
      <w:pPr>
        <w:spacing w:after="0" w:line="27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2.1. Участники деятельности по благоустройству</w:t>
      </w:r>
    </w:p>
    <w:p w:rsidR="00CD6FAF" w:rsidRDefault="00CD6FAF" w:rsidP="00CD6FAF">
      <w:pPr>
        <w:spacing w:after="0" w:line="3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Участниками деятельности по благоустройству могут выступать: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население поселения, которое формирует запрос на благоустройство и принимает участие в оценке предлагаемых решений. В отдельных случаях жители поселения участвуют в выполнении работ. Жителей поселения могут представлять по согласованию члены общественных организаций и объединений;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представители органов местного самоуправления поселения, которые формируют техническое задание, выбирают исполнителей и обеспечивают финансирование в пределах своих полномочий;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хозяйствующие субъекты, осуществляющие деятельность на территории соответствующего муниципального образования, которые могут участвовать в формировании запроса на благоустройство, а также в финансировании мероприятий по благоустройству;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представители профессионального сообщества, в том числе ландшафтные архитекторы, специалисты по благоустройству и озеленению, архитекторы и дизайнеры, разрабатывающие концепции и проекты благоустройства, рабочую документацию;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исполнители работ, специалисты по благоустройству и озеленению, в том числе возведению малых архитектурных форм;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 иные лица.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Для реализации комплексных проектов благоустройства могут привлекаться собственники земельных участков, находящихся в непосредственной близости от территории комплексных проектов благоустройства и иные заинтересованные стороны (застройщики, управляющие организации, объединения граждан и предпринимателей, собственники и арендаторы коммерческих помещений в прилегающих зданиях), в том числе с использованием механизмов государственно-частного партнерства.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Собственники (правообладатели) земельных участков осуществляют содержание и мероприятия по развитию благоустройства в границах земельных участков, принадлежащих им на праве собственности или на ином вещном праве.</w:t>
      </w:r>
    </w:p>
    <w:p w:rsidR="00CD6FAF" w:rsidRDefault="00CD6FAF" w:rsidP="00CD6FAF">
      <w:pPr>
        <w:spacing w:after="0" w:line="23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 Порядок общественного участия в деятельности по благоустройству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В целях обеспечения широкого участия всех заинтересованных лиц и оптимального сочетания общественных интересов и пожеланий, профессиональной экспертизы, проводятся следующие процедуры: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этап: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этап: рассмотрение созданных вариантов с вовлечением всех заинтересованных лиц, имеющих отношение к данной территории и данному вопросу;</w:t>
      </w:r>
    </w:p>
    <w:p w:rsidR="00CD6FAF" w:rsidRDefault="00CD6FAF" w:rsidP="00CD6FAF">
      <w:pPr>
        <w:spacing w:after="0" w:line="4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9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 этап: передача выбранной концепции на доработку специалистам и рассмотрение финального решения, в том числе усиление его эффективности и привлекательности с участием всех заинтересованных лиц.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2.2.2.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1"/>
          <w:numId w:val="3"/>
        </w:numPr>
        <w:tabs>
          <w:tab w:val="left" w:pos="123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совместное определение целей и задач по развитию территории, инвентаризация проблем и потенциалов среды;</w:t>
      </w:r>
    </w:p>
    <w:p w:rsidR="00CD6FAF" w:rsidRDefault="00CD6FAF" w:rsidP="00A27D9C">
      <w:pPr>
        <w:numPr>
          <w:ilvl w:val="1"/>
          <w:numId w:val="3"/>
        </w:numPr>
        <w:tabs>
          <w:tab w:val="left" w:pos="125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определение основных видов активностей, функциональных зон общественных пространств, под которыми в целях настоящих Правил понимаются части территории муниципальных образований,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3"/>
        </w:numPr>
        <w:tabs>
          <w:tab w:val="left" w:pos="1258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со всеми заинтересованными лицами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CD6FAF" w:rsidRDefault="00CD6FAF" w:rsidP="00A27D9C">
      <w:pPr>
        <w:numPr>
          <w:ilvl w:val="1"/>
          <w:numId w:val="3"/>
        </w:numPr>
        <w:tabs>
          <w:tab w:val="left" w:pos="143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консультации с экспертами в выборе типов покрытий, с учетом функционального зонирования территории;</w:t>
      </w:r>
    </w:p>
    <w:p w:rsidR="00CD6FAF" w:rsidRDefault="00CD6FAF" w:rsidP="00A27D9C">
      <w:pPr>
        <w:numPr>
          <w:ilvl w:val="1"/>
          <w:numId w:val="3"/>
        </w:numPr>
        <w:tabs>
          <w:tab w:val="left" w:pos="12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консультации с экспертами по предполагаемым типам озеленения;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3"/>
        </w:numPr>
        <w:tabs>
          <w:tab w:val="left" w:pos="1407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консультации с экспертами по предполагаемым типам освещения и осветительного оборудования;</w:t>
      </w:r>
    </w:p>
    <w:p w:rsidR="00CD6FAF" w:rsidRDefault="00CD6FAF" w:rsidP="00A27D9C">
      <w:pPr>
        <w:numPr>
          <w:ilvl w:val="1"/>
          <w:numId w:val="3"/>
        </w:numPr>
        <w:tabs>
          <w:tab w:val="left" w:pos="1383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3"/>
        </w:numPr>
        <w:tabs>
          <w:tab w:val="left" w:pos="1354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3"/>
        </w:numPr>
        <w:tabs>
          <w:tab w:val="left" w:pos="130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</w:t>
      </w:r>
      <w:proofErr w:type="gramEnd"/>
    </w:p>
    <w:p w:rsidR="00CD6FAF" w:rsidRDefault="00CD6FAF" w:rsidP="00A27D9C">
      <w:pPr>
        <w:numPr>
          <w:ilvl w:val="0"/>
          <w:numId w:val="3"/>
        </w:numPr>
        <w:tabs>
          <w:tab w:val="left" w:pos="48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рабочей группы, общественного совета проекта, либо наблюдательного совета проекта);</w:t>
      </w:r>
    </w:p>
    <w:p w:rsidR="00CD6FAF" w:rsidRDefault="00CD6FAF" w:rsidP="00A27D9C">
      <w:pPr>
        <w:numPr>
          <w:ilvl w:val="1"/>
          <w:numId w:val="4"/>
        </w:numPr>
        <w:tabs>
          <w:tab w:val="left" w:pos="1522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При реализации проектов общественность информируется о планирующихся изменениях и возможности участия в этом процессе путем:</w:t>
      </w:r>
    </w:p>
    <w:p w:rsidR="00CD6FAF" w:rsidRDefault="00CD6FAF" w:rsidP="00A27D9C">
      <w:pPr>
        <w:numPr>
          <w:ilvl w:val="1"/>
          <w:numId w:val="5"/>
        </w:numPr>
        <w:tabs>
          <w:tab w:val="left" w:pos="1244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создания единого информационного интернет - ресурса (сайта или приложения) который будет решать задачи по сбору информации, обеспечению "онлайн"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5"/>
        </w:numPr>
        <w:tabs>
          <w:tab w:val="left" w:pos="136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CD6FAF" w:rsidRDefault="00CD6FAF" w:rsidP="00A27D9C">
      <w:pPr>
        <w:numPr>
          <w:ilvl w:val="1"/>
          <w:numId w:val="5"/>
        </w:numPr>
        <w:tabs>
          <w:tab w:val="left" w:pos="123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вывешивания объявлений на информационных досках, на специальных стендах на самом объекте; в наиболее посещаемых местах (в зданиях сельских клубов), в холлах значимых и социальных инфраструктурных объектов, расположенных по соседству с проектируемой территорией;</w:t>
      </w:r>
    </w:p>
    <w:p w:rsidR="00CD6FAF" w:rsidRDefault="00CD6FAF" w:rsidP="00A27D9C">
      <w:pPr>
        <w:numPr>
          <w:ilvl w:val="1"/>
          <w:numId w:val="5"/>
        </w:numPr>
        <w:tabs>
          <w:tab w:val="left" w:pos="1273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CD6FAF" w:rsidRDefault="00CD6FAF" w:rsidP="00A27D9C">
      <w:pPr>
        <w:numPr>
          <w:ilvl w:val="0"/>
          <w:numId w:val="6"/>
        </w:numPr>
        <w:tabs>
          <w:tab w:val="left" w:pos="1234"/>
        </w:tabs>
        <w:spacing w:after="0" w:line="252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индивидуальных приглашений участников встречи лично, по электронной почте или по телефону;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6"/>
        </w:numPr>
        <w:tabs>
          <w:tab w:val="left" w:pos="136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 для сбора анкет, информации и обратной связи, а также используемых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CD6FAF" w:rsidRDefault="00CD6FAF" w:rsidP="00CD6FAF">
      <w:pPr>
        <w:spacing w:after="0" w:line="24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2.3. Механизмы общественного участия в деятельности по благоустройству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К механизмам общественного участия в деятельности по благоустройству относятся: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7"/>
        </w:numPr>
        <w:tabs>
          <w:tab w:val="left" w:pos="144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работы, в том числе: анкетирование, опросы, интервьюирование,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CD6FAF" w:rsidRDefault="00CD6FAF" w:rsidP="00A27D9C">
      <w:pPr>
        <w:numPr>
          <w:ilvl w:val="0"/>
          <w:numId w:val="7"/>
        </w:numPr>
        <w:tabs>
          <w:tab w:val="left" w:pos="12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общественный контроль.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Общественный контроль в области благоустройства осуществляется с учетом положений Федерального закона от 21 июля 2014 г. № 212-ФЗ "Об основах общественного контроля в Российской Федерации", иных законов и нормативных правовых актов Российской Федерации и Омской области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видеофиксации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 также интерактивных порталов в сети Интернет.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2.4.1. Создание комфортной городской среды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мест. Реализацию комплексных проектов по благоустройству и созданию комфортной городской среды рекомендуется осуществлять с учетом интересов лиц, осуществляющих предпринимательскую деятельность, в том числе с привлечением их к участию.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Участие лиц, осуществляющих предпринимательскую деятельность, в реализации комплексных проектов благоустройства может заключаться: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в создании и предоставлении разного рода услуг и сервисов для посетителей общественных пространств;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 строительстве, реконструкции, реставрации объектов недвижимости; 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в производстве или размещении элементов благоустройства;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д) в комплексном благоустройстве отдельных территорий, прилегающих к территориям, благоустраиваемым за счет средств муниципального образования;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 в организации мероприятий, обеспечивающих приток посетителей на создаваемые общественные пространства;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ж) в организации уборки благоустроенных территорий, предоставлении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з) в иных формах.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 В реализации комплексных проектов благоустройства могут принимать участие лица, осуществляющие предпринимательскую деятельность в различных сферах,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том числе в сфере строительства, предоставления услуг общественного питания, оказания услуг в сфере образования и культуры.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 Рекомендуется осуществлять вовлечение лиц, осуществляющих предпринимательскую деятельность, в реализацию комплексных проектов благоустройства на стадии проектирования общественных пространств, подготовки технического задания, выбора зон для благоустройства.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3. ТРЕБОВАНИЯ К ОБЪЕКТАМ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 ЭЛЕМЕНТАМ БЛАГОУСТРОЙСТВА</w:t>
      </w: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Содержание территорий поселения и мероприятия по развитию благоустройства осуществляются в соответствии с настоящими Правилами, Федеральным законом от 24 ноября 1995 года № 181-ФЗ «О социальной защите инвалидов в Российской Федерации», иными федеральными законами, нормативными правовыми актами Российской Федерации и Республики Тыва.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населения, установленные настоящими Правилами, применяются исключительно ко вновь вводимым в эксплуатацию или прошедшим реконструкцию объектам.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К объектам благоустройства в целях настоящих Правил относятся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CD6FAF" w:rsidRDefault="00CD6FAF" w:rsidP="00A27D9C">
      <w:pPr>
        <w:numPr>
          <w:ilvl w:val="0"/>
          <w:numId w:val="8"/>
        </w:numPr>
        <w:tabs>
          <w:tab w:val="left" w:pos="46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спортивные и другие площадки отдыха и досуга;</w:t>
      </w: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площадки для выгула животных;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площадки для дрессировки собак;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площадки автостоянок;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улицы (в том числе пешеходные) и дороги;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скверы, иные зеленые зоны;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площади, набережные и другие территории;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технические зоны транспортных, инженерных коммуникаций,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водоохранные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зоны;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60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контейнерные площадки и площадки для складирования отдельных групп коммунальных отходов.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К элементам благоустройства в настоящих Правилах относят, в том числе: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элементы озеленения;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покрытия;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ограждения (заборы);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водные устройства;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уличное коммунально-бытовое и техническое оборудование;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игровое и спортивное оборудование;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элементы освещения;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 размещения информации и рекламные конструкции;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малые архитектурные формы;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некапитальные нестационарные сооружения;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элементы объектов капитального строительства.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4. ПОРЯДОК УБОРКИ И СОДЕРЖАНИЯ ТЕРРИТОРИИ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Физические, юридические и должностные лица независимо от их организационно-правовых форм, обязаны обеспечить своевременную и качественную очистку, уборку и содержание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законодательством, настоящими Правилами.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Организацию уборки общественных территорий сельского поселения осуществляет администрация сельского поселения путем заключения договоров со специализированным организациям в пределах средств, предусмотренных на эти цели в бюджете муниципального образования.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Очистка канав, труб дренажей, предназначенных для отвода талых, дождевых и грунтовых вод с улиц и дорог, очистка коллекторов ливневых канализаций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колодцев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производится соответствующими предприятиями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эксплуатирующими эти сооружения;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во дворах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домовладельцами</w:t>
      </w:r>
      <w:r>
        <w:rPr>
          <w:rFonts w:ascii="Times New Roman" w:eastAsia="Times New Roman" w:hAnsi="Times New Roman" w:cs="Times New Roman"/>
          <w:sz w:val="24"/>
          <w:szCs w:val="24"/>
        </w:rPr>
        <w:t>, застройщиками; на территориях предприятий и организаций – предприятиями и организациями. Ведомственные водоотводные сооружения обслуживаются дорожными организациями соответствующих ведомств.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Общественные туалеты, свалки бытового мусора, полигоны промышленных и бытовых отходов, поля ассенизации содержатся предприятиями, организациями и учреждениями, в ведении которых они находятся.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Содержание строительных площадок.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4.4.1. Строительные и другие организации при производстве строительных, ремонтных и восстановительных работ обязаны ежедневно в конце дня, а также в двухдневный срок после полного их окончания, убирать прилегающие к строительным площадкам территории от остатков стройматериалов, грунта и мусора.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4.4.2. Строительные площадки, а так же объекты по производству строительных материалов в обязательном порядке должны оборудоваться пунктами очистки (мойки) колес автотранспорта.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4.4.3.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бункер-накопитель.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4.4.4. При проведении указанных работ запрещается складирование строительных материалов, строительного мусора на территории, прилегающей к объекту строительства. Остатки строительных материалов, грунта и строительный мусор убираются в процессе производства работ ежедневно.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4.4.5. ЗАПРЕЩАЕТСЯ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6FAF" w:rsidRDefault="00CD6FAF" w:rsidP="00CD6FAF">
      <w:pPr>
        <w:spacing w:after="0" w:line="3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1"/>
          <w:numId w:val="9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вынос грунта и грязи колесами автотранспорта на дороги общего пользования;</w:t>
      </w:r>
    </w:p>
    <w:p w:rsidR="00CD6FAF" w:rsidRDefault="00CD6FAF" w:rsidP="00A27D9C">
      <w:pPr>
        <w:numPr>
          <w:ilvl w:val="1"/>
          <w:numId w:val="9"/>
        </w:numPr>
        <w:tabs>
          <w:tab w:val="left" w:pos="123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складирование мусора, грунта и отходов строительного производства вне специально отведенных мест.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Установка урн.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4.5.1. Для предотвращения засорения улиц, площадей и других общественных мест мусором устанавливаются урны типов, согласованных с администрацией сельского поселения. Ответственными за установку урн являются: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9"/>
        </w:numPr>
        <w:tabs>
          <w:tab w:val="left" w:pos="120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предприятия, организации, учебные учреждения – около своих зданий, как правило, у входа и выхода;</w:t>
      </w:r>
    </w:p>
    <w:p w:rsidR="00CD6FAF" w:rsidRDefault="00CD6FAF" w:rsidP="00A27D9C">
      <w:pPr>
        <w:numPr>
          <w:ilvl w:val="1"/>
          <w:numId w:val="9"/>
        </w:numPr>
        <w:tabs>
          <w:tab w:val="left" w:pos="113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торгующие организации – у входа и выхода из торговых помещений, у палаток, ларьков, павильонов и т.д.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 Урны должны содержаться ответственными организациями в исправном и опрятном состоянии, очищаться от мусора по мере его накопления, но не реже одного раза в сутки.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Сбор и вывоз отходов производства и потребления.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4.6.1. Для сбора отходов производства и потребления на территориях предприятий, организаций, объектов производства, торговли и оказания услуг всех форм собственности,</w:t>
      </w:r>
      <w:r>
        <w:rPr>
          <w:rFonts w:eastAsia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местах организованного отдыха устанавливаются контейнеры для сбора твердых коммунальных отходов (далее – ТКО) и бункеры накопители.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4.6.2. Сбор твердых коммунальных отходов от населения осуществляется по планово-регулярной системе путем непосредственного сбора ТКО в мусороуборочную технику.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4.6.3. Сбор, вывоз ТКО от юридических, физических лиц и населения осуществляется только специализированными организациями, имеющими лицензию на указанный вид деятельности. Вывоз осуществляется на договорной основе с соответствующими юридическими и физическими лицами. Периодичность вывоза твердых бытовых отходов определяется исходя из норм образования отходов. При этом заключение договора на вывоз ТКО для всех юридических и физических лиц производится в соответствии с действующим законодательством.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граждане, проживающие и осуществляющие деятельность на территории поселения, обязаны обеспечить вывоз отходов производства и потребления, ТКО самостоятельно или путем заключения договоров со специализированными организациями в специально отведенные для этих целей места. Подтверждением осуществления вывоза отходов на специально отведенные места служат документы (договоры, справки, товарные чеки и т.д.).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Юридические и физические лица, индивидуальные предприниматели, разместившие отходы производства и потребления в несанкционированных местах, обязаны за свой счет произвести уборку и очистку данной территории, а при необходимости - рекультивацию земельного участка.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4.6.4. Движение мусороуборочной техники, осуществляющей непосредственный сбор твердых коммунальных отходов от населения, осуществляется в строгом соответствии с графиками, утвержденными администрацией сельского поселения.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4.6.5. Ответственность за организацию и функционирование системы сбора и вывоза ТКО от населения возлагается на орган местного самоуправления, к полномочиям которого отнесен данный вопрос местного значения поселения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 Сбор и вывоз жидких коммунальных отходов (ЖКО).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4.7.1. Сброс ЖКО от предприятий, организаций, учреждений и частных домовладений осуществляется в канализационные сети.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4.7.2. В случае отсутствия канализационной сети, по согласованию с органами санитарно-эпидемиологического надзора, отвод бытовых стоков допускается в водонепроницаемый выгреб, устроенный в соответствии с установленными требованиями.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4.7.3. Вывоз ЖКО производится специализированными предприятиями по мере необходимости на договорной основе в течение трех дней с момента оформления заявки.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4.7.4. ЗАПРЕЩАЕТСЯ устройство и эксплуатация дренирующих выгребных ям, а так же выпуск канализационных стоков открытым способом в дренажные канавы, приемные лотки дождевых вод, проезжую часть, водные объекты и на рельеф местности.</w:t>
      </w:r>
    </w:p>
    <w:p w:rsidR="00CD6FAF" w:rsidRDefault="00CD6FAF" w:rsidP="00CD6FAF">
      <w:pPr>
        <w:spacing w:after="0" w:line="232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 Уборка и содержание автодорог и прилегающих к ним территорий.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4.8.1. Уборка автодорог возлагается: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10"/>
        </w:numPr>
        <w:tabs>
          <w:tab w:val="left" w:pos="111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дорог федерального и регионального значения – на обслуживающие организации, заключившие договоры с соответствующими органами государственной власти;</w:t>
      </w:r>
    </w:p>
    <w:p w:rsidR="00CD6FAF" w:rsidRDefault="00CD6FAF" w:rsidP="00A27D9C">
      <w:pPr>
        <w:numPr>
          <w:ilvl w:val="0"/>
          <w:numId w:val="10"/>
        </w:numPr>
        <w:tabs>
          <w:tab w:val="left" w:pos="119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дорог местного значения поселения (улиц, переулков) – на обслуживающие организации, заключившие договора с администрацией сельского поселения.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4.8.2. Обочины дорог и разделительные полосы должны быть обкошены и очищены от крупногабаритного и другого мусора. Высота травяного покрова на обочинах дорог и на разделительных полосах, выполненных в виде газонов не должна превышать 15-20 сантиметров.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4.8.3. Автомобильные дороги должны быть оборудованы дорожными знаками в соответствии с утвержденной ГИБДД в установленном порядке дислокацией. Поверхность знаков должна быть чистой, без повреждений. Временно установленные знаки должны быть сняты в течение суток после устранения причин, вызвавших необходимость их установки.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4.8.4. Информационные указатели, километровые знаки,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шумозащитные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стенки, металлические ограждения (отбойники), дорожные знаки, парапеты и др. должны быть окрашены в соответствии с существующими ГОСТами, очищены от грязи и промыты. Все надписи на указателях должны быть четко различимы.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4.8.5. В целях сохранения дорожных покрытий на территории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A27D9C">
      <w:pPr>
        <w:numPr>
          <w:ilvl w:val="1"/>
          <w:numId w:val="11"/>
        </w:numPr>
        <w:tabs>
          <w:tab w:val="left" w:pos="1114"/>
        </w:tabs>
        <w:spacing w:after="0" w:line="254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транспортировка груза волоком;</w:t>
      </w:r>
    </w:p>
    <w:p w:rsidR="00CD6FAF" w:rsidRDefault="00CD6FAF" w:rsidP="00A27D9C">
      <w:pPr>
        <w:numPr>
          <w:ilvl w:val="1"/>
          <w:numId w:val="11"/>
        </w:numPr>
        <w:tabs>
          <w:tab w:val="left" w:pos="1114"/>
        </w:tabs>
        <w:spacing w:after="0" w:line="254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перегон по улицам населенных пунктов, имеющим твердое покрытие, машин на гусеничном ходу;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1"/>
          <w:numId w:val="11"/>
        </w:numPr>
        <w:tabs>
          <w:tab w:val="left" w:pos="1148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движение и стоянка большегрузного транспорта на пешеходных дорожках, тротуарах.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4.8.10. Подвижной состав пассажирского транспорта, транспортные средства предприятий, организаций, учреждений и частных лиц выпускаются на дороги поселения</w:t>
      </w:r>
      <w:r>
        <w:rPr>
          <w:rFonts w:eastAsia="Times New Roman"/>
          <w:bCs/>
          <w:sz w:val="24"/>
          <w:szCs w:val="24"/>
        </w:rPr>
        <w:t xml:space="preserve">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чистом и технически исправном состоянии.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 Территории рынков должны быть благоустроены, иметь твердое покрытие, ограждение, оборудованное место для накопления отходов и общественный туалет. Туалет устанавливается на расстоянии не менее 50 метров от торговых мест.</w:t>
      </w:r>
    </w:p>
    <w:p w:rsidR="00CD6FAF" w:rsidRDefault="00CD6FAF" w:rsidP="00CD6FAF">
      <w:pPr>
        <w:spacing w:after="0" w:line="20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5. УБОРКА ТЕРРИТОРИИ НАСЕЛЕННЫХ ПУНКТОВ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октября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5.1.1. Производится уборка территории, расчистка снега и льда в утренние часы до начала движения общественного транспорта и по мере необходимости в течение дня;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5.1.2. Уборка снега начинается юридическими и физическими лицами на принадлежащих им на праве собственности или ином вещном праве земельных участках с началом снегопада;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5.1.3. Систематически силами и средствами юридических и физических лиц – владельцев зданий должна производиться очистка крыш от снега и наледей на карнизах, водосточных трубах. При этом участки улиц, тротуаров и пешеходных дорожек, примыкающие к данным зданиям должны огораживаться, а так же, во избежание несчастных случаев, приниматься другие меры безопасности;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5.1.4. В период гололеда посыпка или обработка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материалами тротуаров, проезжей части улиц, площадей и т.д. производится юридическими, должностными и физическими лицами (домовладельцами) на прилегающей закрепленной территории, в целях обеспечения содержания их в безопасном для движения состоянии;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5.1.5 ЗАПРЕЩАЕТСЯ:</w:t>
      </w:r>
    </w:p>
    <w:p w:rsidR="00CD6FAF" w:rsidRDefault="00CD6FAF" w:rsidP="00CD6FAF">
      <w:pPr>
        <w:spacing w:after="0" w:line="7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12"/>
        </w:numPr>
        <w:tabs>
          <w:tab w:val="left" w:pos="1234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загромождение территорий автобусных остановок, проездов, проходов, укладка снега и льда на газоны.</w:t>
      </w:r>
    </w:p>
    <w:p w:rsidR="00CD6FAF" w:rsidRDefault="00CD6FAF" w:rsidP="00CD6FAF">
      <w:pPr>
        <w:spacing w:after="0" w:line="2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5.2. Особенности уборки территории в осенне-зимний период.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 Осенне-зимняя уборка территории предусматривает уборку и вывоз мусора, снега и льда, грязи, посыпку улиц песком с примесью хлоридов.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5.2.2. Посыпку песком с примесью хлоридов следует начинать немедленно с начала снегопада или появления гололеда.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5.2.3. В первую очередь при гололеде посыпать спуски, подъемы, перекрестки, места остановок общественного транспорта, пешеходные переходы.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5.2.4. Посыпку тротуаров осуществлять сухим песком без хлоридов.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апреля 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октября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D6FAF" w:rsidRDefault="00CD6FAF" w:rsidP="00CD6FAF">
      <w:pPr>
        <w:spacing w:after="0" w:line="7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2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5.3.1. Производится уборка закрепленных территорий в зависимости от погодных условий;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5.3.2. Юридические и физические лица производят систематический полив зеленых насаждений и газонов, находящихся на земельных участках, принадлежащих им на праве собственности или ином вещном праве;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5.3.3. На основании принятых правовых актов администрации сельского поселения в данный период производятся общественно-санитарные дни, экологические месячники (декадники) и субботники по очистке территорий;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5.3.4. На территориях земельных участков юридических и физических лиц, принадлежащих им на праве собственности или ином вещном праве, производится борьба с сорной растительностью, особенно с растениями, такими как конопля. Высота травяного покрова на закрепленных территориях не должна превышать 15 -18 см.</w:t>
      </w:r>
    </w:p>
    <w:p w:rsidR="00CD6FAF" w:rsidRDefault="00CD6FAF" w:rsidP="00CD6FAF">
      <w:pPr>
        <w:tabs>
          <w:tab w:val="left" w:pos="428"/>
        </w:tabs>
        <w:spacing w:after="0" w:line="245" w:lineRule="exact"/>
        <w:ind w:left="284"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5.3.5. ЗАПРЕЩАЕТСЯ сжигание листвы, полимерной тары, пленки и прочих отходов на убираемых территориях и в населенных пунктах.</w:t>
      </w:r>
    </w:p>
    <w:p w:rsidR="00CD6FAF" w:rsidRDefault="00CD6FAF" w:rsidP="00CD6FAF">
      <w:pPr>
        <w:spacing w:after="0" w:line="20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6. ПОРЯДОК СОДЕРЖАНИЯ ЭЛЕМЕНТОВ ОЗЕЛЕНЕНИЯ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Элементы озеленения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зеленые насаждения, расположенные на территории сельского поселения, за исключением земель лесного фонда, составляют неприкосновенный зеленый фонд поселения и являются его муниципальной собственностью, если иное не установлено Федеральным законодательством.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Зеленые насаждения, высаженные самостоятельно собственником земельного участка после получения права собственности на данный земельный участок, являются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собственностью соответствующего юридического или физического лица – собственника участка.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Обязанность по обеспечению содержания и сохранности зеленых насаждений возлагается: на территориях общего пользования (парки, скверы, бульвары и т.п.), на территориях незастроенной части сельского поселения (рекреационные зоны, территории специального назначения) – собственников, пользователей, арендаторов земельных участков, а в случае их отсутствия на местную администрацию.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При производстве строительных работ в целях недопущения повреждения зеленых насаждений следует ограждать их, при необходимости брать в короба.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Снос зеленых насаждений разрешается только в случае невозможности их сохранения. Юридические и физические лица производят снос зеленых насаждений только после получения разрешения. Разрешение выдается по заявкам юридических и физических лиц в случаях:</w:t>
      </w:r>
    </w:p>
    <w:p w:rsidR="00CD6FAF" w:rsidRDefault="00CD6FAF" w:rsidP="00A27D9C">
      <w:pPr>
        <w:numPr>
          <w:ilvl w:val="1"/>
          <w:numId w:val="13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вырубке аварийно-опасных деревьев, сухостойных деревьев и кустарников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соответствии с актом оценки состояния зеленых насаждений на основании решения уполномоченного органа (должностного лица) местного самоуправления;</w:t>
      </w:r>
    </w:p>
    <w:p w:rsidR="00CD6FAF" w:rsidRDefault="00CD6FAF" w:rsidP="00A27D9C">
      <w:pPr>
        <w:numPr>
          <w:ilvl w:val="1"/>
          <w:numId w:val="13"/>
        </w:numPr>
        <w:tabs>
          <w:tab w:val="left" w:pos="1321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осуществлении мероприятий по предупреждению и ликвидации чрезвычайных ситуаций – на основании решения уполномоченного органа (должностного лица) местного самоуправления;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13"/>
        </w:numPr>
        <w:tabs>
          <w:tab w:val="left" w:pos="1263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территории, занятой зелеными насаждениями, – в соответствии с актом оценки состояния зеленых насаждений на основании решения уполномоченного органа (должностного лица) местного самоуправления;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13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иных случаях, предусмотренных федеральным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676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одательством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Разрешение на вырубку зеленых насаждений выдается при условии компенсационной высадки зеленых насаждений или компенсации в установленном порядке стоимости подлежащих сносу зеленых насаждений.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Компенсационная высадка производится из расчета посадки не менее трех зеленых насаждений взамен каждого подлежащего сносу, и производства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уходных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 за ними сроком до трех лет, либо до полной приживаемости.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Разрешение на снос зеленых насаждений на территориях общего пользования</w:t>
      </w:r>
      <w:r>
        <w:rPr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границах населенных пунктов поселения выдается администрацией района. В случае сноса лесозащитных зеленых насаждений, произрастающих на землях сельскохозяйственного назначения, землях лесного фонда и др. разрешение выдается соответствующим органом.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В секторе индивидуальной и многоэтажной жилой застройки посадка зеленых насаждений от границы земельного участка или жилого дома разрешается:</w:t>
      </w:r>
    </w:p>
    <w:p w:rsidR="00CD6FAF" w:rsidRDefault="00CD6FAF" w:rsidP="00A27D9C">
      <w:pPr>
        <w:numPr>
          <w:ilvl w:val="1"/>
          <w:numId w:val="14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среднерослых деревьев – не ближе 2 метров;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14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высокорослых деревьев – не ближе 4 метров;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14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кустарников – не ближе 1 метра.</w:t>
      </w:r>
    </w:p>
    <w:p w:rsidR="00CD6FAF" w:rsidRDefault="00CD6FAF" w:rsidP="00CD6FA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6.8. В садах, скверах, парках, лесополосах категорически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CD6FAF">
      <w:pPr>
        <w:spacing w:after="0" w:line="3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1"/>
          <w:numId w:val="15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производить проезд и парковку автотранспортных средств;</w:t>
      </w:r>
    </w:p>
    <w:p w:rsidR="00CD6FAF" w:rsidRDefault="00CD6FAF" w:rsidP="00A27D9C">
      <w:pPr>
        <w:numPr>
          <w:ilvl w:val="1"/>
          <w:numId w:val="15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устраивать свалки мусора и промышленных отходов;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1"/>
          <w:numId w:val="15"/>
        </w:numPr>
        <w:tabs>
          <w:tab w:val="left" w:pos="1182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разводить костры, использовать открытые источники огня, производить выжигание сухой растительности;</w:t>
      </w:r>
    </w:p>
    <w:p w:rsidR="00CD6FAF" w:rsidRDefault="00CD6FAF" w:rsidP="00A27D9C">
      <w:pPr>
        <w:numPr>
          <w:ilvl w:val="1"/>
          <w:numId w:val="15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производить самовольную вырубку зеленых насаждений,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1"/>
          <w:numId w:val="15"/>
        </w:numPr>
        <w:tabs>
          <w:tab w:val="left" w:pos="1124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осуществлять выпас скота и домашней птицы, а также другие мероприятия, негативно сказывающиеся на состоянии зеленых насаждений и противоречащие целевому назначению указанных зеленых зон.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6.9. Уход за деревьями и кустарниками осуществляется в течение всего года и включает в себя: уход за почвой (полив, рыхление приствольных площадок, удобрение, борьба с сорной растительностью) и уход за кроной и стволом (обрезка, смыв и дождевание, борьба с вредителями и болезнями, утепление приствольных кругов на зиму</w:t>
      </w:r>
      <w:r>
        <w:rPr>
          <w:rFonts w:eastAsia="Times New Roman"/>
          <w:bCs/>
          <w:sz w:val="24"/>
          <w:szCs w:val="24"/>
        </w:rPr>
        <w:t xml:space="preserve">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6.10. Засохшие деревья и кустарники должны быть своевременно убраны и заменены новыми. Деревья убираются с одновременной корчевкой пней. Упавшие деревья должны быть удалены балансодержателем территории немедленно с проезжей части дорог, тротуаров,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токонесущих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проводов, фасадов жилых и производственных зданий, а с других территорий – в течение 6 часов с момента обнаружения.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6.11. При производстве рубочных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уходных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 производитель работ обязан очистить территорию от остатков обрезков стволов и веток в течение суток.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6.12. Уход за газонами включает в себя следующие основные мероприятия: очистка от снега и льда, удобрение и подкормка, полив, кошение, обрезка бровок, борьба с сорной растительностью и вредителями. Стрижка газонов производится на высоту до 3-5 сантиметров периодически при достижении травяным покровом высоты 10-15 сантиметров. Скошенная трава должна быть убрана в течение 3-х суток.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допускается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самовольная посадка деревьев, кустарников, разбивка клумб, кроме случаев, когда указанные работы производятся юридическими, должностными и физическими лицами на земельных участках, принадлежащих им на праве собственности.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за сохранность зеленых насаждений и уход за ними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возлагается: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6.14.1. В скверах, парках культуры и отдыха, вдоль улиц и автомагистралей – на организации, эксплуатирующие указанные объекты, либо закрепленные за ними;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6.14.2. У домов по фасаду вдоль проезжей части улиц и во дворах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16"/>
        </w:numPr>
        <w:tabs>
          <w:tab w:val="left" w:pos="118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владельцев (пользователей) домовладений, зданий и строений.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6.14.3. На территориях предприятий, учреждений, школ, больниц и т.д. и прилегающих к ним территориях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на администрации предприятий и организаций.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7. ПОРЯДОК ЭКСПЛУАТАЦИИ РЕКЛАМНО-ИНФОРМАЦИОННЫХ ЭЛЕМЕНТОВ</w:t>
      </w:r>
    </w:p>
    <w:p w:rsidR="00CD6FAF" w:rsidRDefault="00CD6FAF" w:rsidP="00CD6FAF">
      <w:pPr>
        <w:spacing w:after="0" w:line="19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К рекламно-информационным элементам относятся все виды объявлений, извещений и сообщений, передающие информацию посредством указателей, вывесок, афиш, плакатов, рекламных стендов и щитов.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Размещение рекламно-информационных элементов на территории сельского поселения осуществляется только на основании разрешения, выдаваемого уполномоченным органом в соответствии с законодательством Российской Федерации.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Размещение афиш, плакатов (театральных, гастрольных), листовок, объявлений производится только исключительно в отведенных для этих целей местах.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Информация предвыборной агитации размещается в специально отведенных местах. Уборка агитационных материалов осуществляется в течение 10 дней после окончания агитационной компании лицами, проводившими данное мероприятие.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 Ущерб, причиненный вследствие нарушения порядка размещения рекламно-информационных элементов, подлежит возмещению добровольно, либо в судебном порядке лицом (юридическим, физическим), в интересах которого реклама была размещена.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2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7.5. ЗАПРЕЩАЕТСЯ: наклеивание и развешивание на зданиях, заборах, павильонах пассажирского транспорта, опорах освещения, деревьях каких-либо объявлений и других информационных сообщений.</w:t>
      </w:r>
    </w:p>
    <w:p w:rsidR="00CD6FAF" w:rsidRDefault="00CD6FAF" w:rsidP="00CD6FAF">
      <w:pPr>
        <w:spacing w:after="0" w:line="22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8. АДРЕСНЫЕ УКАЗАТЕЛИ</w:t>
      </w:r>
    </w:p>
    <w:p w:rsidR="00CD6FAF" w:rsidRDefault="00CD6FAF" w:rsidP="00CD6FAF">
      <w:pPr>
        <w:spacing w:after="0" w:line="24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Адресные указатели - унифицированные элементы ориентирующей информации, обозначающие наименования улиц, номера домов, корпусов, подъездов и квартир в них (номерные знаки, указатели, обозначающие наименование улицы и номер дома).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Присвоение номера строению производится на основании Распоряжения главы местной администрации.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Адресные указатели изготавливаются в виде табличек из листового металла или пластика. На жилых индивидуальных домах допускается изготовление указателей на деревянной основе или в виде надписей, выполняемых на фасаде здания.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Указатели наименования улицы с обозначением нумерации домов устанавливаются:</w:t>
      </w:r>
    </w:p>
    <w:p w:rsidR="00CD6FAF" w:rsidRDefault="00CD6FAF" w:rsidP="00A27D9C">
      <w:pPr>
        <w:numPr>
          <w:ilvl w:val="0"/>
          <w:numId w:val="17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высоте не ниже 2 метров и удалении не менее 0,5 м от угла здания.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17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лицевом фасаде - в простенке с правой стороны фасада;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 Указатели номеров подъездов и квартир вывешиваются у входа в подъезд.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Нумерация подъездов и квартир в доме должна идти слева направо.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8.6. Конструктивное решение адресных указателей должно обеспечивать прочность, удобство крепежа, минимальный контакт с архитектурными поверхностями, удобство обслуживания (очистки, ремонта, замены деталей и осветительных приборов), безопасность эксплуатации.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8.7. Изготовление, установку и содержание адресных указателей: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18"/>
        </w:numPr>
        <w:tabs>
          <w:tab w:val="left" w:pos="1134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улицы и номера дома на многоквартирных домах и наименование улицы на индивидуальных жилых домах и зданиях обеспечивает застройщик или собственник дома,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18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номером подъезда - собственники помещений в многоквартирных домах.</w:t>
      </w:r>
    </w:p>
    <w:p w:rsidR="00CD6FAF" w:rsidRDefault="00CD6FAF" w:rsidP="00CD6FAF">
      <w:pPr>
        <w:spacing w:after="0" w:line="24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9. СОДЕРЖАНИЕ ТЕХНИЧЕСКИХ СРЕДСТВ СВЯЗИ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Размещение кабельных линий связи, телевидения, радио, интернет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 с согласования органа местного самоуправления при условии получения соответствующих технических условий эксплуатирующих организаций, нанесения трасс коммуникаций на единую схему</w:t>
      </w:r>
      <w:r>
        <w:rPr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электронном виде и обязательного расчета ветровой нагрузки е учетом существующих линий.</w:t>
      </w:r>
      <w:proofErr w:type="gramEnd"/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Проводка наружных коммуникаций к зданиям иным способом (воздушным, надземным) допускается только в случае невозможности размещения их под землей с согласованием органами местного самоуправления, при условии получения соответствующих технических условий эксплуатирующих организаций, нанесением трасс коммуникаций на единую схему в электронном виде, обязательного расчета ветровой нагрузки с учетом существующих линий и соблюдением требований, регламентированных законодательством Российской Федерации (ГОСТ и СНиП - Правила технического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обслуживания и ремонта линий кабельных, воздушных и смешанных местных сетей связи (Утверждено Министерством связи РФ от 07 октября 1996 года),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Правила проектирования, строительства и эксплуатации волоконно-оптических линий связи на воздушных линиях электропередачи напряжением 0,4-3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(Утверждено Министерством энергетики РФ от 27.12.2002 года.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Министерством РФ по связи и информатизации от 24.04.2003 года).</w:t>
      </w:r>
      <w:proofErr w:type="gramEnd"/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CD6FAF" w:rsidRDefault="00CD6FAF" w:rsidP="00CD6FAF">
      <w:pPr>
        <w:spacing w:after="0" w:line="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9.4. Физические, юридические и должностные лица обязаны обеспечить соблюдение требований по проводке наружных коммуникаций на территории поселения, установленные настоящими разделом Правил.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9.5. ЗАПРЕЩАЕТСЯ: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9.5.1. Использовать в качестве крепления подвесных линий связи и воздушно-кабельных переходов:</w:t>
      </w:r>
    </w:p>
    <w:p w:rsidR="00CD6FAF" w:rsidRDefault="00CD6FAF" w:rsidP="00A27D9C">
      <w:pPr>
        <w:numPr>
          <w:ilvl w:val="0"/>
          <w:numId w:val="19"/>
        </w:numPr>
        <w:tabs>
          <w:tab w:val="left" w:pos="1321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опоры и элементы подвеса контактных сетей общественного и железнодорожного транспорта;</w:t>
      </w:r>
    </w:p>
    <w:p w:rsidR="00CD6FAF" w:rsidRDefault="00CD6FAF" w:rsidP="00A27D9C">
      <w:pPr>
        <w:numPr>
          <w:ilvl w:val="0"/>
          <w:numId w:val="19"/>
        </w:numPr>
        <w:tabs>
          <w:tab w:val="left" w:pos="1249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19"/>
        </w:numPr>
        <w:tabs>
          <w:tab w:val="left" w:pos="1287"/>
        </w:tabs>
        <w:spacing w:after="0" w:line="237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9.5.2. Пересекать дороги при прокладке кабелей связи воздушным способом от одного здания к другому.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9.5.3. Размещать запасы кабеля вне распределительного муфтового шкафа.</w:t>
      </w:r>
    </w:p>
    <w:p w:rsidR="00CD6FAF" w:rsidRDefault="00CD6FAF" w:rsidP="00CD6FAF">
      <w:pPr>
        <w:spacing w:after="0" w:line="20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31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10. СТРОИТЕЛЬСТВО, УСТАНОВКА, СОДЕРЖАНИЕ И ДЕМОНТАЖ МАЛЫХ АРХИТЕКТУРНЫХ ФОРМ</w:t>
      </w:r>
    </w:p>
    <w:p w:rsidR="00CD6FAF" w:rsidRDefault="00CD6FAF" w:rsidP="00CD6FAF">
      <w:pPr>
        <w:spacing w:after="0" w:line="18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 Строительство, установка, содержание и демонтаж малых архитектурных форм обеспечивается собственниками (владельцами) земельных участков в границах принадлежащих им земельных участков; на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разграничена, обеспечивается администрацией сельского поселения.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Установка малых архитектурных форм и элементов внешнего благоустройства (киосков, павильонов, палаток, сезонных рынков, оград, заборов, газонных ограждений, остановочных транспортных павильонов, телефонных кабин, ограждений тротуаров, детских спортивных площадок, рекламных тумб, стендов, щитов для газет, афиш и объявлений, подсветки зданий, памятников, реклам, фонарей уличного освещения, опорных столбов и пр.), капитальный ремонт тротуаров допускается с разрешения администрации сельского поселения при наличии согласованного проекта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санитарно-эпидемиологическим надзором, при этом должно быть соблюдено целевое назначение земельного участка</w:t>
      </w:r>
    </w:p>
    <w:p w:rsidR="00CD6FAF" w:rsidRDefault="00CD6FAF" w:rsidP="00CD6FAF">
      <w:pPr>
        <w:spacing w:after="0" w:line="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10.3. К установке малых архитектурных форм предъявляются следующие требования:</w:t>
      </w:r>
    </w:p>
    <w:p w:rsidR="00CD6FAF" w:rsidRDefault="00CD6FAF" w:rsidP="00A27D9C">
      <w:pPr>
        <w:numPr>
          <w:ilvl w:val="0"/>
          <w:numId w:val="20"/>
        </w:numPr>
        <w:tabs>
          <w:tab w:val="left" w:pos="1162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характеру архитектурного и ландшафтного окружения элементов благоустройства территории;</w:t>
      </w:r>
    </w:p>
    <w:p w:rsidR="00CD6FAF" w:rsidRDefault="00CD6FAF" w:rsidP="00A27D9C">
      <w:pPr>
        <w:numPr>
          <w:ilvl w:val="0"/>
          <w:numId w:val="20"/>
        </w:numPr>
        <w:tabs>
          <w:tab w:val="left" w:pos="1196"/>
        </w:tabs>
        <w:spacing w:after="0" w:line="273" w:lineRule="exact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декоративные и эксплуатационные качества материалов, их сохранность на протяжении длительного периода с учетом неблагоприятного воздействия внешней среды;</w:t>
      </w:r>
    </w:p>
    <w:p w:rsidR="00CD6FAF" w:rsidRDefault="00CD6FAF" w:rsidP="00A27D9C">
      <w:pPr>
        <w:numPr>
          <w:ilvl w:val="0"/>
          <w:numId w:val="20"/>
        </w:numPr>
        <w:tabs>
          <w:tab w:val="left" w:pos="1335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эстетичность, функциональность, прочность, надежность, безопасность конструкции.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10.4. Собственники малых архитектурных форм обязаны: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1"/>
        </w:numPr>
        <w:tabs>
          <w:tab w:val="left" w:pos="1100"/>
        </w:tabs>
        <w:spacing w:after="0" w:line="249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содержать малые архитектурные формы в чистоте и исправном состоянии;</w:t>
      </w:r>
    </w:p>
    <w:p w:rsidR="00CD6FAF" w:rsidRDefault="00CD6FAF" w:rsidP="00A27D9C">
      <w:pPr>
        <w:numPr>
          <w:ilvl w:val="1"/>
          <w:numId w:val="21"/>
        </w:numPr>
        <w:tabs>
          <w:tab w:val="left" w:pos="1100"/>
        </w:tabs>
        <w:spacing w:after="0" w:line="249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весенний период производить плановый осмотр малых архитектурных форм, производить их очистку от старой краски, ржавчины, окраску, а также замену сломанных элементов;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1"/>
        </w:numPr>
        <w:tabs>
          <w:tab w:val="left" w:pos="113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обустраивать песочницы с гладкой ограждающей поверхностью, менять песок в песочницах не менее одного раза в год;</w:t>
      </w:r>
    </w:p>
    <w:p w:rsidR="00CD6FAF" w:rsidRDefault="00CD6FAF" w:rsidP="00A27D9C">
      <w:pPr>
        <w:numPr>
          <w:ilvl w:val="1"/>
          <w:numId w:val="21"/>
        </w:numPr>
        <w:tabs>
          <w:tab w:val="left" w:pos="1162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1"/>
        </w:numPr>
        <w:tabs>
          <w:tab w:val="left" w:pos="46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площадок для отдыха;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10.5. ЗАПРЕЩАЕТСЯ: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22"/>
        </w:numPr>
        <w:tabs>
          <w:tab w:val="left" w:pos="110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малые архитектурные формы не по назначению;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22"/>
        </w:numPr>
        <w:tabs>
          <w:tab w:val="left" w:pos="1129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развешивать и наклеивать любую информационно-печатную продукцию на малых архитектурных формах;</w:t>
      </w:r>
    </w:p>
    <w:p w:rsidR="00CD6FAF" w:rsidRDefault="00CD6FAF" w:rsidP="00A27D9C">
      <w:pPr>
        <w:numPr>
          <w:ilvl w:val="0"/>
          <w:numId w:val="22"/>
        </w:numPr>
        <w:tabs>
          <w:tab w:val="left" w:pos="1153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ломать и повреждать малые архитектурные формы и их конструктивные элементы.</w:t>
      </w:r>
    </w:p>
    <w:p w:rsidR="00CD6FAF" w:rsidRDefault="00CD6FAF" w:rsidP="00CD6FAF">
      <w:pPr>
        <w:spacing w:after="0" w:line="2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71" w:lineRule="auto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11. УСТАНОВКА И СОДЕРЖАНИЕ НЕСТАЦИОНАРНЫХ ТОРГОВЫХ ОБЪЕКТОВ</w:t>
      </w:r>
    </w:p>
    <w:p w:rsidR="00CD6FAF" w:rsidRDefault="00CD6FAF" w:rsidP="00CD6FAF">
      <w:pPr>
        <w:spacing w:after="0" w:line="197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2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11.1. Установка нестационарных торговых объектов, точек выносной и мелкорозничной торговли осуществляется в соответствии с Решением органов местного самоуправления.</w:t>
      </w:r>
    </w:p>
    <w:p w:rsidR="00CD6FAF" w:rsidRDefault="00CD6FAF" w:rsidP="00CD6FAF">
      <w:pPr>
        <w:spacing w:after="0" w:line="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11.2. Владельцы нестационарных торговых объектов, точек выносной и мелкорозничной торговли обязаны содержать их и прилегающую территорию в надлежащем санитарно-эстетическом состоянии. Своевременно (или по требованию органов местного самоуправления) производить ремонт, отделку и окраску, в соответствии с выданным разрешением.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11.3. Обязательным для владельцев нестационарных торговых объектов,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12. ДЕТСКИЕ ИГОРОВЫЕ И СПОРТИВНЫЕ ПЛОЩАДКИ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 Детские игровые площадки:</w:t>
      </w:r>
    </w:p>
    <w:p w:rsidR="00CD6FAF" w:rsidRDefault="00CD6FAF" w:rsidP="00CD6FAF">
      <w:pPr>
        <w:spacing w:after="0" w:line="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12.1.1. Детские игровые площадки предназначены для игр и активного отдыха детей разных возрастов. Площадки организовываются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12.1.2. Детские игровые площадки должны быть ограждены от транзитного пешеходного движения, разворотных площадок, площадок для установки мусоросборников, участков постоянного и временного хранения автотранспортных средств.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участков постоянного и временного хранения автотранспортных средств принимается согласно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СанПиН: от площадок мусоросборников не менее 15 метров.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12.1.3. На детских игровых площадках во избежание травматизма необходимо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и фундаментов детского оборудования.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CD6FAF" w:rsidRDefault="00CD6FAF" w:rsidP="00CD6FAF">
      <w:pPr>
        <w:spacing w:after="0" w:line="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12.1.4. Обязательный перечень элементов благоустройства территории на детской игровой площадке включает: мягкие виды покрытия (песчаное, уплотненное песчаное на грунтовом основании или гравийной крошке, мягкое резиновое или мягкое синтетическое), озеленение, игровое оборудование, скамьи и урны, осветительное оборудование.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травяном покрытии площадок должны быть обустроены пешеходные дорожки к оборудованию (с твердым, мягким или комбинированным видами покрытия).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12.1.5. Спортивные площадки предназначены для занятий физкультурой и спортом всех возрастных групп населения.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12.1.6. Обязательный перечень элементов благоустройства территории на спортивной площадке включает: мягкие (песчаное, уплотненное песчаное на грунтовом основании или гравийной крошке, мягкое резиновое или мягкое синтетическое) или газонные виды покрытия, спортивное оборудование, турники.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12.1.7. Детские и спортивные площадки должны быть оборудованы стендом с правилами поведения на площадке и пользования спортивно-игровым оборудованием, номерами телефонов организаций, ответственных за обслуживание, и аварийно-спасательных служб.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12.1.8.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2,5 метра.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12.2.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Игровое и спортивное оборудование: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12.2.1. Игровое и спортивное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12.2.2. При размещении игрового, спортивного оборудования на детских игровых и спортивных площадках необходимо соблюдать минимальные расстояния безопасности.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12.2.3. Игровое и спортивное оборудование на территории поселения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необходимо обеспечивать соответствие оборудования анатомо-физиологическим особенностям разных возрастных групп.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12.2.4. Спортивное оборудование в виде специальных физкультурных снарядов, турников и тренажеров может быть,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сколов). При размещении спортивного оборудования следует руководствоваться каталогами сертифицированного оборудования.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12.2.5. На территории детских игровых и спортивных площадках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A27D9C">
      <w:pPr>
        <w:numPr>
          <w:ilvl w:val="0"/>
          <w:numId w:val="23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захламлять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мусором, бытовыми крупногабаритными отходами;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23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складировать строительные материалы;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23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оставлять транспортные средства, маломерные суда, самоходные машины;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23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хранить и размещать разукомплектованные транспортные средства;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23"/>
        </w:numPr>
        <w:tabs>
          <w:tab w:val="left" w:pos="1119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зимний период складировать снежные массы с проездов и внутри домовых территорий.</w:t>
      </w:r>
    </w:p>
    <w:p w:rsidR="00CD6FAF" w:rsidRDefault="00CD6FAF" w:rsidP="00CD6FAF">
      <w:pPr>
        <w:spacing w:after="0" w:line="2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71" w:lineRule="auto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13. ПОРЯДОК СОДЕРЖАНИЯ ЖИЛЫХ И НЕЖИЛЫХ ЗДАНИЙ, СТРОЕНИЙ И СООРУЖЕНИЙ</w:t>
      </w:r>
    </w:p>
    <w:p w:rsidR="00CD6FAF" w:rsidRDefault="00CD6FAF" w:rsidP="00CD6FAF">
      <w:pPr>
        <w:spacing w:after="0" w:line="197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13.1. Владельцы зданий, строений, домовладений и сооружений (юридические и физические лица) обязаны содержать фасады принадлежащих им зданий и всех элементов внешнего благоустройства, относящихся к ним, в образцовом техническом и эстетическом состоянии.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13.2. Ремонт, окраска зданий, домовладений выполняются за счет средств и силами их владельцев или строительными организациями на договорной основе.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13.3. Предприятия, организации, ведомства, предприятия жилищно-коммунального хозяйства, граждане, владеющие домами на праве личной собственности, обязаны эксплуатировать здания, строения и сооружения, а так же производить их ремонт в соответствии с установленными правилами и нормами технической эксплуатации.</w:t>
      </w:r>
    </w:p>
    <w:p w:rsidR="00CD6FAF" w:rsidRDefault="00CD6FAF" w:rsidP="00CD6FAF">
      <w:pPr>
        <w:spacing w:after="0" w:line="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13.4. Все вновь возводимые усадебные, одно-, двухквартирные жилые дома должны быть расположены на расстоянии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6FAF" w:rsidRDefault="00CD6FAF" w:rsidP="00A27D9C">
      <w:pPr>
        <w:numPr>
          <w:ilvl w:val="0"/>
          <w:numId w:val="24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красной линии улиц не менее чем на 5 метров;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4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красной линии проездов не менее чем на 3 метра;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4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границы смежного участка не менее чем на 3 метра.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13.5. Расстояние от вновь возводимых хозяйственных построек до:</w:t>
      </w:r>
    </w:p>
    <w:p w:rsidR="00CD6FAF" w:rsidRDefault="00CD6FAF" w:rsidP="00A27D9C">
      <w:pPr>
        <w:numPr>
          <w:ilvl w:val="0"/>
          <w:numId w:val="25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красных линий улиц и проездов должно быть не менее 5 метров;</w:t>
      </w:r>
    </w:p>
    <w:p w:rsidR="00CD6FAF" w:rsidRDefault="00CD6FAF" w:rsidP="00A27D9C">
      <w:pPr>
        <w:numPr>
          <w:ilvl w:val="0"/>
          <w:numId w:val="25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границы соседнего участка – не менее 4 метров;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5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жилых строений – не менее 15 метров.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13.6. Для отвода воды с крыш домовладелец обязан установить водосборные желоба и организовать водосток в отводную канаву, устроенную на своем земельном участке, на расстоянии не менее 1 метра от смежного земельного участка.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13.7. Фасады зданий, строений и сооружений не должны иметь видимых повреждений (разрушения отделочного слоя и водосточных труб, воронок, изменения цветового фона и т.п.), занимающих более 10% фасадной поверхности.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13.8. Необходимость и периодичность проведения работ по ремонту и окраске фасадов зданий определяются:</w:t>
      </w:r>
    </w:p>
    <w:p w:rsidR="00CD6FAF" w:rsidRDefault="00CD6FAF" w:rsidP="00A27D9C">
      <w:pPr>
        <w:numPr>
          <w:ilvl w:val="0"/>
          <w:numId w:val="26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владельцами исходя из существующего состояния фасада;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6"/>
        </w:numPr>
        <w:tabs>
          <w:tab w:val="left" w:pos="111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администрацией сельского поселения – с обязательной выдачей соответствующих предписаний.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13.9. Ремонт и окраска фасадов зданий, не представляющих историко-архитектурную ценность, выполняется в соответствии с паспортом колеров либо эскизным проектом, согласованным с органом местного самоуправления.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13.10. При проведении работ на фасадах зданий, представляющих историко-архитектурную ценность, необходимо наличие специального проекта, согласованного с органами по охране памятников истории и культуры.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13.11. Строительный мусор, образуемый при ремонте зданий, должен собираться и ежедневно вывозиться в места санкционированного складирования.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13.12. После окончания работ на фасадах зданий обязательна очистка, мойка прилегающих строений и территорий (пешеходных дорожек, улиц, газонов и т.д.).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13.13. В начале каждой улицы и крайнем домовладении, должны располагаться таблички с наименованием улиц, на фасаде каждого дома устанавливается номерной знак утвержденного образца.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Ответственность за исправность номерного знака несет владелец дома.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13.14. У входа в подъезд устанавливаются указатели номеров квартир, сгруппированные поэтажно, на каждой двери квартиры должен быть номер.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13.15. За установку и содержание на фасадах зданий вывесок, реклам, аншлагов, номерных знаков несут ответственность владельцы зданий.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13.16. С наступлением темного времени суток должны освещаться дворы, указатели квартир у входа в подъезд и каждая площадка лестничной клетки. Лестницы, не имеющие естественного освещения, должны освещаться в течение круглых суток.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56" w:lineRule="auto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14. ПОРЯДОК СТРОИТЕЛЬСТВА (РЕМОНТА) ПОДЗЕМНЫХ КОММУНИКАЦИЙ, КАПИТАЛЬНОГО РЕМОНТА УЛИЦ, ТРОТУАРОВ И ДРУГИХ ВИДОВ ЗЕМЛЯННЫХ РАБОТ</w:t>
      </w:r>
    </w:p>
    <w:p w:rsidR="00CD6FAF" w:rsidRDefault="00CD6FAF" w:rsidP="00CD6FAF">
      <w:pPr>
        <w:spacing w:after="0" w:line="217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9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14.1. Производство строительства (ремонта) подземных коммуникаций и других видов земляных работ осуществляется на основании письменного разрешения (ордера на проведение земельных работ) администрации сельского поселения.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Разрешение на производство работ по строительству, реконструкции, ремонту коммуникаций выдается при предъявлении:</w:t>
      </w:r>
    </w:p>
    <w:p w:rsidR="00CD6FAF" w:rsidRDefault="00CD6FAF" w:rsidP="00A27D9C">
      <w:pPr>
        <w:numPr>
          <w:ilvl w:val="1"/>
          <w:numId w:val="27"/>
        </w:numPr>
        <w:tabs>
          <w:tab w:val="left" w:pos="1191"/>
        </w:tabs>
        <w:spacing w:after="0" w:line="252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CD6FAF" w:rsidRDefault="00CD6FAF" w:rsidP="00A27D9C">
      <w:pPr>
        <w:numPr>
          <w:ilvl w:val="1"/>
          <w:numId w:val="27"/>
        </w:numPr>
        <w:tabs>
          <w:tab w:val="left" w:pos="1191"/>
        </w:tabs>
        <w:spacing w:after="0" w:line="252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схемы движения транспорта и пешеходов, согласованной с государственной инспекцией по безопасности дорожного движения;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7"/>
        </w:numPr>
        <w:tabs>
          <w:tab w:val="left" w:pos="119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условий производства работ, согласованных сельского поселения;</w:t>
      </w:r>
    </w:p>
    <w:p w:rsidR="00CD6FAF" w:rsidRDefault="00CD6FAF" w:rsidP="00A27D9C">
      <w:pPr>
        <w:numPr>
          <w:ilvl w:val="1"/>
          <w:numId w:val="27"/>
        </w:numPr>
        <w:tabs>
          <w:tab w:val="left" w:pos="113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14.3. 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выдаётся только по согласованию со специализированной организацией, обслуживающей дорожное покрытие, тротуары, газоны.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14.4. В случае если в процессе производства работ внесены изменения в условия, на которых выдано разрешение, исполнитель работ незамедлительно информирует администрацию Сосновского сельского поселения.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14.5. Аварийные работы разрешается выполнять немедленно, с одновременным уведомлением в течение 1 часа владельцев подземных коммуникаций, попадающих в зону производства работ и соответствующих служб, ГИБДД, администрации сельского поселения и т.д. Разрешение в таких случаях оформляется одновременно, либо</w:t>
      </w:r>
      <w:r>
        <w:rPr>
          <w:rFonts w:eastAsia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первый же рабочий день, если работы производятся в выходные и праздничные дни.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14.6. Строительная организация, или физическое лицо, выполняющее строительные (ремонтные) работы, несет полную ответственность за качество восстановления нарушенного в процессе выполнения работ дорожного покрытия, тротуаров, газонов, зеленых насаждений, элементов благоустройства и т.п. и в случае выявления брака в течение года после выполнения работ обязаны устранить его.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14.7. Выполнение строительства (ремонта) подземных коммуникаций, капитального ремонта тротуаров и прочих земляных работ без получения разрешения, как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 указанных в разрешении видов работ, является самовольным и влечет ответственность юридических и физических лиц, предусмотренную действующим законодательством.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14.8. В случае обнаружения ответственными лицами несанкционированного проведения работ они должны быть немедленно приостановлены, нарушенный земляной покров должен быть восстановлен силами нарушителя.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14.9. Производство работ.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14.9.1. Строительство (ремонт) подземных коммуникаций должно вестись в технологической последовательности согласно плану производства работ.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14.9.2. Строительная организация обязана до начала работ: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8"/>
        </w:numPr>
        <w:tabs>
          <w:tab w:val="left" w:pos="167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Оградить место производства работ барьерами стандартного типа, либо лентой, окрашенными в бело-красные цвета;</w:t>
      </w:r>
    </w:p>
    <w:p w:rsidR="00CD6FAF" w:rsidRDefault="00CD6FAF" w:rsidP="00A27D9C">
      <w:pPr>
        <w:numPr>
          <w:ilvl w:val="1"/>
          <w:numId w:val="28"/>
        </w:numPr>
        <w:tabs>
          <w:tab w:val="left" w:pos="167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темное время суток обеспечить ограждение сигнальными лампами красного цвета;</w:t>
      </w:r>
    </w:p>
    <w:p w:rsidR="00CD6FAF" w:rsidRDefault="00CD6FAF" w:rsidP="00A27D9C">
      <w:pPr>
        <w:numPr>
          <w:ilvl w:val="1"/>
          <w:numId w:val="28"/>
        </w:numPr>
        <w:tabs>
          <w:tab w:val="left" w:pos="1676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установку дорожных знаков, предупреждающих о производстве строительных работ, а при необходимости схемы объезда и указателей на всем протяжении объездного маршрута;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8"/>
        </w:numPr>
        <w:tabs>
          <w:tab w:val="left" w:pos="168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Установить пешеходные мостики для обеспечения нормального движения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пешеходов;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8"/>
        </w:numPr>
        <w:tabs>
          <w:tab w:val="left" w:pos="167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Выставить информационный щит («Паспорт объекта») с указанием вида работ, наименования организации, номера контактного телефона, фамилии ответственного исполнителя, сроков начала и окончания строительства (ремонта).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14.9.3. Ответственный за производство работ обязан обеспечить надлежащее содержание ограждений, дорожных знаков, указателей, освещения, информационного щита на весь период строительства (ремонта).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14.9.4. При производстве работ плодородный слой почвы должен быть снят и использован при восстановлении разрытия.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14.9.5. Разработка грунта в траншеях, пересекающих другие инженерные коммуникации, а так же их последующая засыпка допускается лишь в присутствии вызванных ответственных представителей организаций, эксплуатирующих эти коммуникации.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14.9.6. В случае повреждения существующих подземных коммуникаций по факту повреждения составляется акт с участием заинтересованных организаций и администрации сельского поселения. Поврежденные коммуникации восстанавливаются силами и за счет виновника повреждения.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14.9.7. Восстановление нарушенного дорожного покрытия, тротуаров, газонов, зеленых насаждений, элементов благоустройства и прочего должны выполняться под техническим надзором Службы заказчика.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14.9.8. Датой окончания строительства подземных коммуникаций считается дата подписания акта государственной приемочной комиссией. Датой окончания ремонта (в том числе аварийного) подземных коммуникаций считается дата выдачи акта выполненных работ.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14.9.9.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Производство дорожных работ, проводимых в пределах полосы отвода автомобильных дорог и в красных линиях и оказывающих влияние на безопасность дорожного движения, начинается организацией-исполнителем при наличии утвержденной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согласованной схемы организации движения и ограждения места производства дорожных работ, в соответствии с ОДМ 218.6.019-2016 «Рекомендации по организации движения и ограждению мест производства дорожных работ».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14.9.10. Схемы всех видов работ в пределах полосы отвода дороги или в «красных линиях» утверждаются и согласовываются с владельцем автомобильной дороги.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14.9.11. Уведомление о месте и сроках проведения работ, а также утвержденная схема передаются организацией-исполнителем в подразделения Госавтоинспекции на региональном или районном уровне, осуществляющие федеральный государственный надзор в области безопасности дорожного движения на данном участке дороги, не менее чем за одни сутки.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14.9.12. При проведении долговременных работ длительностью более 5 суток соответствующее подразделение Госавтоинспекции информируется владельцем автомобильной дороги об адресе участка, на котором намечено проведение работ, сроках их проведения не менее чем за 7 суток.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15. БЛАГОУСТРОЙСТВО НА ТЕРРИТОРИЯХ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ОБЩЕСТВЕННОГО НАЗНАЧЕНИЯ</w:t>
      </w:r>
    </w:p>
    <w:p w:rsidR="00CD6FAF" w:rsidRDefault="00CD6FAF" w:rsidP="00CD6FAF">
      <w:pPr>
        <w:spacing w:after="0" w:line="19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15.1 Общие положения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15.1.1. Объектами нормирования благоустройства на территориях общественного назначения являются: общественные пространства населенных пунктов, участки и зоны общественной застройки, которые в различных сочетаниях формируют все разновидности общественных территорий муниципального образования.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15.1.2. На территориях общественного назначения при благоустройстве необходимо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15.2. Общественные пространства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15.2.1. Общественные пространства сельского поселения включают пешеходные коммуникации, пешеходные зоны, участки активно посещаемой общественной застройки, участки озеленения, расположенные в составе населенного пункта.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15.2.2. Участки общественной застройки с активным режимом посещения - это учреждения органов власти и управления, торговли, культуры, искусства, образования, медицинские пункты и т.п. они могут быть организованы с выделением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приобъектной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территории, либо без нее, в этом случае границы участка следует устанавливать совпадающими с внешним контуром подошвы застройки зданий и сооружений.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15.2.3. Участки озеленения на территории общественных пространств сельского поселения проектируются в виде цветников, газонов, одиночных, групповых, рядовых посадок, вертикальных, многоярусных, мобильных форм озеленения.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16. БЛАГОУСТРОЙСТВО НА ТЕРРИТОРИЯХ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ЖИЛОГО НАЗНАЧЕНИЯ</w:t>
      </w:r>
    </w:p>
    <w:p w:rsidR="00CD6FAF" w:rsidRDefault="00CD6FAF" w:rsidP="00CD6FAF">
      <w:pPr>
        <w:spacing w:after="0" w:line="23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16.1. Общие положения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16.1.2. Объектами нормирования благоустройства на территориях жилого назначения являются: общественные пространства, участки жилой застройки, детских садов, школ, постоянного и временного хранения автотранспортных средств.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16.2. Общественные пространства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16.2.1. Общественные пространства на территориях жилого назначения формируются системой пешеходных коммуникаций, участков учреждений обслуживания жилых районов и озелененных территорий общего пользования.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16.2.2. Для учреждений обслуживания с большим количеством посетителей следует предусматривать устройство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приобъектных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автостоянок.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16.2.3. 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16.2.4. Система озеленения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застройки (спортивные, спортивно-игровые и др.).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16.3. Участки жилой застройки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16.3.1. Проектирование благоустройства участков жилой застройки необходимо производить с учетом Правил землепользования и застройки сельского поселения.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16.3.2. Участок жилой застройки коллективного пользования должен иметь твердые виды покрытия проезда, элементы озеленения, осветительное оборудование.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56" w:lineRule="auto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17. БЛАГОУСТРОЙСТВО НА ТЕРРИТОРИЯХ РЕКРЕАЦИОННОГО НАЗНАЧЕНИЯ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17.1. Объектами нормирования благоустройства на территории сельского поселения рекреационного назначения являются объекты рекреации - зоны отдыха, парки, скверы.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17.2. Зоны отдыха - территории, предназначенные и обустроенные для организации активного массового отдыха, рекреации.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17.3. Обязательный 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скамьи, урны, малые контейнеры для мусора,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17.4. На территории сельского поселения возможно проектирование следующих видов парков: многофункциональные, специализированные. Проектирование благоустройства парка зависит от его функционального назначения.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CD6FAF">
      <w:pPr>
        <w:spacing w:after="0" w:line="240" w:lineRule="auto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18. БЛАГОУСТРОЙСТВО НА ТЕРРИТОРИЯХ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ПРОИЗВОДСТВЕННОГО НАЗНАЧЕНИЯ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18.1. Требования к проектированию благоустройства на территориях производственного назначения определяются ведомственными нормативами. Объектами нормирования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18.2. Площадь озеленения санитарно-защитных зон (СЗЗ) территорий производственного назначения должна определяться проектным решением в соответствии</w:t>
      </w:r>
    </w:p>
    <w:p w:rsidR="00CD6FAF" w:rsidRDefault="00CD6FAF" w:rsidP="00A27D9C">
      <w:pPr>
        <w:numPr>
          <w:ilvl w:val="0"/>
          <w:numId w:val="29"/>
        </w:numPr>
        <w:tabs>
          <w:tab w:val="left" w:pos="4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требованиями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СанПиН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2.2.1/2.1.1.1200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FAF" w:rsidRDefault="00CD6FAF" w:rsidP="00CD6FAF">
      <w:pPr>
        <w:spacing w:after="0" w:line="24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19. ОСВЕЩЕНИЕ И ОСВЕТИТЕЛЬНОЕ ОБОРУДОВАНИЕ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19.1. Улицы, дороги, площади, тротуары, общественные территории, территории жилых домов, территории промышленных и коммунальных организаций, а также дорожные знаки и указатели, элементы информации о населенных пунктах освещаются в темное время суток по расписанию, утвержденному администрацией сельского поселения, согласно сезонной продолжительности светового дня.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Обязанность по освещению данных объектов возлагаются на их собственников или уполномоченных собственником лиц.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19.2. Освещение территории поселения осуществляются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19.3. Строительство, эксплуатация, текущий и капитальный ремонт сетей наружного освещения улиц осуществляются специализированными организациями по договорам с администрацией сельского поселения.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19.4. При проектировании объектов в различных градостроительных условиях необходимо предусматривать функциональное, архитектурное и информационное освещение с целью решения утилитарных,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светопланировочных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светокомпозиционных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задач, в том числе, при необходимости, светоцветового зонирования территорий муниципального образования и формирования 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светопространственных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ансамблей.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проектировании каждой из трех основных групп осветительных установок (функционального, архитектурного освещения, световой информации) следует обеспечивать: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30"/>
        </w:numPr>
        <w:tabs>
          <w:tab w:val="left" w:pos="1177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0"/>
        </w:numPr>
        <w:tabs>
          <w:tab w:val="left" w:pos="1153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надежность работы установок согласно Правилам устройства электроустановок (далее - ПУЭ), безопасность населения, обслуживающего персонала и, в необходимых случаях, защищенность от вандализма;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0"/>
        </w:numPr>
        <w:tabs>
          <w:tab w:val="left" w:pos="1172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экономичность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энергоэффективность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CD6FAF" w:rsidRDefault="00CD6FAF" w:rsidP="00A27D9C">
      <w:pPr>
        <w:numPr>
          <w:ilvl w:val="0"/>
          <w:numId w:val="30"/>
        </w:numPr>
        <w:tabs>
          <w:tab w:val="left" w:pos="1138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CD6FAF" w:rsidRDefault="00CD6FAF" w:rsidP="00A27D9C">
      <w:pPr>
        <w:numPr>
          <w:ilvl w:val="0"/>
          <w:numId w:val="30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удобство обслуживания и управления при разных режимах работы установок.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19.5. Функциональное освещение (далее - ФО) необходимо осуществлять стационарными установками освещения дорожных покрытий и простран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ств в 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анспортных и пешеходных зонах.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Установки ФО подразделяются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обычные,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высокомачтовые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парапетные, газонные и встроенные.</w:t>
      </w:r>
    </w:p>
    <w:p w:rsidR="00CD6FAF" w:rsidRDefault="00CD6FAF" w:rsidP="00A27D9C">
      <w:pPr>
        <w:numPr>
          <w:ilvl w:val="0"/>
          <w:numId w:val="31"/>
        </w:numPr>
        <w:tabs>
          <w:tab w:val="left" w:pos="1374"/>
        </w:tabs>
        <w:spacing w:after="0" w:line="244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обычных установках светильники располагать на опорах (венчающие, консольные), подвесах или фасадах (бра, плафоны) на высоте от 3 до 15 м. Их необходимо применять в транспортных и пешеходных зонах как наиболее традиционные высоко мачтовых установках осветительные приборы (прожекторы или светильники) располагать на опорах на высоте 20 и более метров.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Эти установки использовать для освещения обширных пространств, транспортных развязок и магистралей.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1"/>
        </w:numPr>
        <w:tabs>
          <w:tab w:val="left" w:pos="119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парапетных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установках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светильники встраивать линией или пунктиром в парапет высотой до 1,2 метра, ограждающий проезжую часть путепроводов, мостов, эстакад, пандусов, развязок, а также тротуары и площадки.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Газонные светильники обычно служат для освещения газонов, цветников, пешеходных дорожек и площадок. Их необходимо применять на территориях общественных пространств и объектов рекреации в зонах минимального вандализма.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Светильники, встроенные в ступени, подпорные стенки, ограждения, цоколи зданий и сооружений, малые архитектурные формы, использовать для освещения пешеходных зон территорий общественного назначения.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19.6. Архитектурное освещение (далее - АО) необходимо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временным установкам АО относится праздничная иллюминация: световые гирлянды, сетки, контурные обтяжки,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светографические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элементы, панно и объемные композиции из ламп накаливания, разрядных, светодиодов,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световодов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световые проекции, лазерные рисунки и т.п.</w:t>
      </w:r>
    </w:p>
    <w:p w:rsidR="00CD6FAF" w:rsidRDefault="00CD6FAF" w:rsidP="00A27D9C">
      <w:pPr>
        <w:numPr>
          <w:ilvl w:val="0"/>
          <w:numId w:val="31"/>
        </w:numPr>
        <w:tabs>
          <w:tab w:val="left" w:pos="119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архитектурного освещения можно использовать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19.7. Световая информация (далее - СИ), в том числе световая реклама, должна помогать ориентации пешеходов и водителей автотранспорта в городском пространстве и участвовать в решении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светокомпозиционных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задач.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проектировании световой информации необходимо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19.8. В стационарных установках ФО и АО необходимо применять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энергоэффективные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Источники света в установках ФО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1"/>
        </w:numPr>
        <w:tabs>
          <w:tab w:val="left" w:pos="119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установках АО и СИ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19.9. В установках ФО транспортных и пешеходных зон необходимо применять осветительные приборы направленного в нижнюю полусферу прямого, рассеянного или отраженного света.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светильников с неограниченным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светораспределением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Установку последних применять на озелененных территориях или на фоне освещенных фасадов зданий, сооружений, склонов рельефа.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19.10. Для освещения проезжей части улиц и сопутствующих им тротуаров в зонах интенсивного пешеходного движения необходимо применять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двухконсольные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опоры со светильниками на разной высоте, снабженными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разноспектральными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источниками света.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Над проезжей частью улиц, дорог и площадей светильники на опорах устанавливать на высоте не менее 8 м.</w:t>
      </w:r>
    </w:p>
    <w:p w:rsidR="00CD6FAF" w:rsidRDefault="00CD6FAF" w:rsidP="00A27D9C">
      <w:pPr>
        <w:numPr>
          <w:ilvl w:val="0"/>
          <w:numId w:val="32"/>
        </w:numPr>
        <w:tabs>
          <w:tab w:val="left" w:pos="125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пешеходных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зонах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высоту установки светильников на опорах принимать не менее 3,5 м и не более 5,5 м.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Светильники (бра, плафоны) для освещения проездов, тротуаров и площадок, расположенных у зданий, устанавливать на высоте не менее 3 м.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19.11.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предусматривать следующие режимы их работы: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ночной дежурный режим, когда в установках ФО, АО и СИ может отключаться часть осветительных приборов;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праздничный режим, когда функционируют все стационарные и временные осветительные установки трех групп;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20. ОСОБЫЕ УСЛОВИЯ УБОРКИ И БЛАГОУСТРОЙСТВА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56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20.1. При любых видах уборки на территории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20.1.1. Вывозить и выгружать бытовой, строительный мусор и грунт, промышленные отходы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хозфекальные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сточные воды из выгребных ям в места, не отведенные для этой цели органом местного самоуправления и не согласованные с органами санитарно-эпидемиологического надзора и комитетом по охране окружающей среды.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20.1.2. Сжигать бытовые и промышленные отходы, мусор, листья, обрезки деревьев, полимерную тару и пленку на улицах, площадях, в скверах, на бульварах, во дворах предприятий, организаций, учреждений и индивидуальных домовладений, на санкционированных свалках, в контейнерах, а так же закапывать бытовые отходы в землю.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20.1.3. Сорить на улицах, площадях и в других общественных местах, выставлять тару с мусором и пищевыми отходами на улицы.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20.1.4. Предприятиям, организациям и населению сбрасывать в водоемы бытовые, производственные отходы и загрязнять воду и прилегающую к водоему территорию.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20.1.5. Сметать мусор на проезжую часть улиц,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ливнеприемники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ливневой канализации.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20.2.1. Устраивать выпуск бытовых сточных вод из канализаций жилых домов открытым способом в водоемы, ливневую канализацию, на проезжую часть дорог, на рельеф местности, в грунтовые лотки и обочину дорог, на прочие смежные территории.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20.2.2. Устраивать и использовать сливные ямы с нарушением установленных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норм.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20.2.3. Производить расклейку афиш, объявлений на фасадах зданий, столбах, деревьях, остановочных павильонах и других объектах, внешнего благоустройства, не предназначенных для этой цели.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20.2.4. Производить переустройство наружных фасадов зданий, выходящих на улицу без разрешения администрации сельского поселения.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20.2.5. Производить посадку на газонах улиц овощей всех видов.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20.2.6. Ограждать строительные площадки с уменьшением пешеходных дорожек (тротуаров).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20.2.7. Юридическим, должностным и физическим лицам складировать строительные материалы, органические удобрения (навоз), мусор, дрова на прилегающих</w:t>
      </w:r>
      <w:r>
        <w:rPr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</w:rPr>
        <w:t>строениям и домовладениям территориях без разрешения сельского поселения.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20.2.8. Повреждать или вырубать зеленые насаждения, в том числе деревья хвойных пород.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20.2.9. Загромождать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захламлять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придомовые, дворовые территории общего пользования металлическим ломом, строительным, бытовым мусором, дровами и другими материалами.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Самовольно изменять геометрические размеры и отметки устройства водопропускных сооружений и водосборных каналов, а так же загромождать данные сооружения всеми видами отходов, землей и строительными материалами.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питьевую воду не по назначению (полив, технические нужды) без приборов учета.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20.2.12. Выливать жидкие коммунальные отходы, в том числе помои на территории двора и на улицы, в водостоки ливневой канализации и прочие, не предназначенные для этих целей места.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20.2.13. Парковка и стоянка транспорта, прицепов и других механических средств, а также хранение оборудования во дворах и на территориях общего пользования, на тротуарах и газонах, детских площадках, других местах, не предназначенных для этих целей. Наезд на бордюры.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20.2.14. Хранить и размещать разукомплектованные транспортные средства на тротуарах, обочинах, придомовых территориях многоквартирных домов и в зоне индивидуальной жилой застройки, газонах, спортивных, детских площадках и проезжих частях. Разукомплектованным считается транспортное средство, у которого отсутствуют основные узлы и агрегаты, кузовные детали, стекла и колеса, а также подверженное глубокой коррозии, либо в котором присутствуют видимые признаки непригодности транспортного средства по его целевому назначению.</w:t>
      </w:r>
    </w:p>
    <w:p w:rsidR="00CD6FAF" w:rsidRDefault="00CD6FAF" w:rsidP="00CD6FAF">
      <w:pPr>
        <w:spacing w:after="0" w:line="24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54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20.3. С целью обеспечения надлежащего санитарного состояния в поселении </w:t>
      </w:r>
    </w:p>
    <w:p w:rsidR="00CD6FAF" w:rsidRDefault="00CD6FAF" w:rsidP="00CD6FAF">
      <w:pPr>
        <w:spacing w:after="0" w:line="254" w:lineRule="auto"/>
        <w:ind w:right="-2" w:firstLine="56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20.3.1. Купать собак и других животных в водоемах, в местах массового купания, выгуливать животных в парках, скверах, бульварах, на детских площадках и стадионах.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20.3.2. Мыть транспортные средства возле водоразборных питьевых колонок, во дворах многоквартирных жилых домов, местах общего пользования и водоемах поселения.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20.3.3. Выгуливать собак без намордников в местах общего пользования.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20.3.4. Содержать домашних животных и птиц в помещениях, не отвечающих санитарно-техническим требованиям, выпускать домашних животных и птиц на улицы, территории общих дворов, скверов, парков и кладбищ.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20.3.5. Загрязнять места общего пользования отходами жизнедеятельности домашних животных.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20.3.6. Производить торговлю фруктами, овощами и другими продуктами на улицах, площадях и других местах, не отведенных для этой цели.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20.3.7. Размещать объекты торговли, временные и сезонные сооружения, кафе, пивные и пр. на тротуарах и газонной части улиц, скверов, парковой и лесной зоны.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20.3.8. Размещать (складировать, хранить) тару, запас товара, строительные материалы, строительные отходы у нестационарных торговых объектов, магазинов, а также использовать для этих целей прилегающую к ним территорию, в том числе придомовую территорию жилого дома.</w:t>
      </w:r>
    </w:p>
    <w:p w:rsidR="00CD6FAF" w:rsidRDefault="00CD6FAF" w:rsidP="00CD6FAF">
      <w:pPr>
        <w:spacing w:after="0" w:line="24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20.3.9. Движение по дорогам общего пользования поселения загрязненного автотранспорта, перевозка мусора, сыпучих и жидких материалов без применения мер предосторожности (полог, герметизация, мойка ходовой части и пр.), предотвращающих загрязнение окружающей территории.</w:t>
      </w:r>
    </w:p>
    <w:p w:rsidR="00CD6FAF" w:rsidRDefault="00CD6FAF" w:rsidP="00CD6FAF">
      <w:pPr>
        <w:spacing w:after="0" w:line="23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21. ОСОБЫЕ ТРЕБОВАНИЯ К ДОСТУПНОСТИ ГОРОДСКОЙ СРЕДЫ ДЛЯ МАЛОМОБИЛЬНЫХ ГРУПП НАСЕЛЕНИЯ</w:t>
      </w:r>
    </w:p>
    <w:p w:rsidR="00CD6FAF" w:rsidRDefault="00CD6FAF" w:rsidP="00CD6FAF">
      <w:pPr>
        <w:spacing w:after="0" w:line="19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2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21.1. При проектировании благоустройства жилой среды, улиц и дорог, культурно-бытового обслуживания необходимо обеспечивать доступность для маломобильных групп населения, имея виду оснащение этих объектов элементами и техническими средствами, способствующими передвижению престарелых и инвалидов (специально оборудованные пешеходные пути, пандусы, места на остановках общественного транспорта и автостоянках, поручни, ограждения, приспособления и т.д.).</w:t>
      </w:r>
    </w:p>
    <w:p w:rsidR="00CD6FAF" w:rsidRDefault="00CD6FAF" w:rsidP="00CD6FAF">
      <w:pPr>
        <w:spacing w:after="0" w:line="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21.2.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среды, объектов жилищно-гражданского и производственного назначения, с учетом потребностей маломобильных групп населения.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21.3. Проектирование, строительство, установка технических средств и оборудования,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документацией, а в условиях сложившейся застройки - собственниками, владельцами земельных участков.</w:t>
      </w:r>
    </w:p>
    <w:p w:rsidR="00CD6FAF" w:rsidRDefault="00CD6FAF" w:rsidP="00CD6FAF">
      <w:pPr>
        <w:spacing w:after="0" w:line="20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22. ТРЕБОВАНИЯ ПО ОПРЕДЕЛЕНИЯ ГРАНИЦ ПРИЛЕГАЮЩИХ ТЕРРИТОРИЙ</w:t>
      </w:r>
    </w:p>
    <w:p w:rsidR="00CD6FAF" w:rsidRDefault="00CD6FAF" w:rsidP="00CD6FAF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Границы прилегающих территорий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если иное не установлено договорами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аренды земельного участка, безвозмездного срочного пользования земельным участком, пожизненного наследуемого владения определяются: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33"/>
        </w:numPr>
        <w:tabs>
          <w:tab w:val="left" w:pos="168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улицах с двухсторонней застройкой по длине занимаемого участка, по ширине - до оси проезжей части улицы;</w:t>
      </w:r>
    </w:p>
    <w:p w:rsidR="00CD6FAF" w:rsidRDefault="00CD6FAF" w:rsidP="00A27D9C">
      <w:pPr>
        <w:numPr>
          <w:ilvl w:val="0"/>
          <w:numId w:val="33"/>
        </w:numPr>
        <w:tabs>
          <w:tab w:val="left" w:pos="16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улицах с односторонней застройкой по длине занимаемого участка, а по ширине - на всю ширину улицы, включая противоположный тротуар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метров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тротуаром;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D6FAF" w:rsidRDefault="00CD6FAF" w:rsidP="00A27D9C">
      <w:pPr>
        <w:numPr>
          <w:ilvl w:val="0"/>
          <w:numId w:val="33"/>
        </w:numPr>
        <w:tabs>
          <w:tab w:val="left" w:pos="1676"/>
        </w:tabs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дорогах, подходах и подъездных путях к промышленным организациям, а также к жилым микрорайонам, карьерам, гаражам, складам и земельным участкам - по всей длине дороги,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включая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10-метровую зеленую зону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3"/>
        </w:numPr>
        <w:tabs>
          <w:tab w:val="left" w:pos="1676"/>
        </w:tabs>
        <w:spacing w:after="0" w:line="235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строительных площадках - территория 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ограждения стройки по всему периметру;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3"/>
        </w:numPr>
        <w:tabs>
          <w:tab w:val="left" w:pos="16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некапитальных объектов торговли, общественного питания и бытового обслуживания населения - в радиусе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менее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метров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FAF" w:rsidRDefault="00CD6FAF" w:rsidP="00A27D9C">
      <w:pPr>
        <w:numPr>
          <w:ilvl w:val="0"/>
          <w:numId w:val="33"/>
        </w:numPr>
        <w:tabs>
          <w:tab w:val="left" w:pos="132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объектов коммунального назначения (насосные, газораспределительные станции, электрические подстанции, котельные и т.д.) - в радиусе до 25 метров;</w:t>
      </w:r>
    </w:p>
    <w:p w:rsidR="00CD6FAF" w:rsidRDefault="00CD6FAF" w:rsidP="00CD6FAF">
      <w:pPr>
        <w:spacing w:after="0" w:line="34" w:lineRule="exac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24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линий электропередач 220 Вт: - в радиусе вокруг опор в радиусе 2 метров;</w:t>
      </w:r>
    </w:p>
    <w:p w:rsidR="00CD6FAF" w:rsidRDefault="00CD6FAF" w:rsidP="00A27D9C">
      <w:pPr>
        <w:numPr>
          <w:ilvl w:val="0"/>
          <w:numId w:val="34"/>
        </w:numPr>
        <w:tabs>
          <w:tab w:val="left" w:pos="126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для воздушных теплотрасс и высоковольтных линий электропередач: вдоль их прохождения по 5 метров в каждую сторону от теплотрассы или проекции крайнего провод;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297"/>
        </w:tabs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садовых, дачных и огороднических объединений,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автокооперативы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на расстоянии до основных автомобильных дорог, в отсутствие таковых на площади 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менее 30 метров </w:t>
      </w:r>
      <w:r>
        <w:rPr>
          <w:rFonts w:ascii="Times New Roman" w:eastAsia="Times New Roman" w:hAnsi="Times New Roman" w:cs="Times New Roman"/>
          <w:sz w:val="24"/>
          <w:szCs w:val="24"/>
        </w:rPr>
        <w:t>по периметру от границ земельных участков;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41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для других предприятий, лиц, содержащих социальные, административные, промышленные, рекреационные, торговые и прочие здания, строения и сооружения, независимо от их формы собственности и ведомственной принадлежности,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палатки,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павильоны, киоски, лотки и пр.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площади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метров по периметру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40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школ, дошкольных учреждений, иных учебных заведений: в длину – в пределах границ их участков, в ширину – до середины улицы, площади, переулка, а при односторонней застройке до противоположной стороны улицы, включая обочину;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426"/>
        </w:tabs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обособленного расположения объекта: по фасаду – до середины проезжей части, с остальных сторон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уборке подлежит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прилегающей территории с каждой стороны;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44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случаях, когда расстояние между земельными участками не позволяет произвести закрепление территорий (расстояние между участками меньше суммы расстояний, установленных для каждого объекта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отдельности)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уборка производится каждой из сторон на равновеликие расстояния;</w:t>
      </w:r>
    </w:p>
    <w:p w:rsidR="00CD6FAF" w:rsidRDefault="00CD6FAF" w:rsidP="00A27D9C">
      <w:pPr>
        <w:numPr>
          <w:ilvl w:val="0"/>
          <w:numId w:val="35"/>
        </w:numPr>
        <w:tabs>
          <w:tab w:val="left" w:pos="1479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индивидуальных жилых домов: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метров по периметру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границ земельного участка, а со стороны улиц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 проезжей части дорог;</w:t>
      </w:r>
    </w:p>
    <w:p w:rsidR="00CD6FAF" w:rsidRDefault="00CD6FAF" w:rsidP="00A27D9C">
      <w:pPr>
        <w:numPr>
          <w:ilvl w:val="0"/>
          <w:numId w:val="35"/>
        </w:numPr>
        <w:tabs>
          <w:tab w:val="left" w:pos="148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многоквартирных домов: в пределах границ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установленных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соответствии с картой – схемой (градостроительной документацией) с учетом придомовой территории. Границы благоустройства дворовой территории многоквартирных жилых домов определяется пропорционально общей площади помещений многоквартирных жилых домов, расположенных по периметру дворовой территории. При наличии в этой зоне дороги, за исключением дворовых проездов, территория закрепляется до проезжей части дороги;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5"/>
        </w:numPr>
        <w:tabs>
          <w:tab w:val="left" w:pos="142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нежилых помещений, расположенных на цокольных и первых этажах многоквартирного дома: в длину – по длине занимаемых помещений, по ширине – в случае размещения нежилого помещения со стороны улицы – до края дороги. В иных случаях – с учетом закрепленной за многоквартирным домом прилегающей территории.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определении ширины прилегающей территории учитывается необходимость содержания благоустройства территории объектов благоустройства, используемых пользователями нежилых помещений при осуществлении хозяйственной и иной деятельности (дорожки, тротуары для входа в нежилое помещение, парковки и др. объекты);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границах прилегающих территорий могут располагаться только следующие территории общего пользования или их части: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пешеходные коммуникации, в том числе тротуары, аллеи, дорожки, тропинки;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палисадники, клумбы;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 Границы прилегающей территории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2.1. </w:t>
      </w: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Границы прилегающей территории определяются в отношении территорий общего пользования, которые прилегают (то есть имеет общую границу) к зданию, строению, сооружению, земельному участку в случае, если такой земельный участок образован (далее – земельный участок), в зависимости от расположения зданий, строений, сооружений, земельных участков в существующей застройке, вида их разрешенного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использования и фактического назначения, их площади и протяженности указанной общей границы, установленной в</w:t>
      </w:r>
      <w:proofErr w:type="gram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соответствии</w:t>
      </w:r>
      <w:proofErr w:type="gram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 частью 2 настоящей статьи максимальной и минимальной площади прилегающей территории, а также иных требований настоящего Закона. 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2.2. Правилами благоустройства устанавливаются максимальная и минимальная площадь прилегающей территории на территории муниципального образования. Максимальная и минимальная площадь прилегающей территории может быть установлена дифференцированно для различных видов прилегающих территорий, а также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протяженности указанной в части 1 настоящей статьи общей границы, иных существенных факторов. Максимальная площадь прилегающей территории не может превышать минимальную площадь прилегающей территории более чем на тридцать процентов.  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3. Границы прилегающей территории определяются с учетом следующих ограничений: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объект коммунальной инфраструктуры, обеспечивает исключительно функционирование другого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здания, строения, сооружения, земельного участка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в отношении которого определяются границы прилегающей территории, не допускается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; 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3) 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зеленым насаждениям) или объектов искусственного происхождения (дорожный и (или) тротуарный бордюр, иное подобное ограждение территории общего пользования), а также по возможности иметь смежные</w:t>
      </w:r>
      <w:proofErr w:type="gram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(общие) границы с другими прилегающими территориями 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исключения вклинивания,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вкрапливания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4. Границы прилегающей территории отображаются на схеме границ прилегающей территории на кадастровом плане территории (далее – схема границ прилегающей территории).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схеме границ прилегающей территории также указываются кадастровый номер и адрес здания, строения, сооружения, земельного участка, в отношении которого установлены границы прилегающей территории, площадь прилегающей территории, условный номер прилегающей территории.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 Подготовка схемы границ прилегающей территории осуществляется в соответствии с настоящим Законом уполномоченным органом местного самоуправления или по его заказу кадастровым инженером и финансируется за счет средств местного бюджета в порядке, установленном бюджетным законодательством.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Подготовка схемы границ прилегающей территории осуществляется в форме электронного документа, в том числе в информационно-телекоммуникационной сети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«Интернет» или с использованием иных технологических и программных средств. 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документа.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инженера, подготовившего такую схему. 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Установление и изменение границ прилегающей территории осуществляется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 с требованиями статьи 45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и статьи 5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Федерации.</w:t>
      </w:r>
      <w:proofErr w:type="gramEnd"/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8. </w:t>
      </w: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Утвержденные  схемы границ прилегающих территорий публикуются в порядке, установленном для официального опубликования муниципальных правовых актов, и размещаются на официальном сайте муниципального образования (при наличии такого официального сайта) в информационно-телекоммуникационной сети «Интернет», а также подлежат размещению в информационной системе обеспечения градостроительной деятельности не позднее одного месяца со дня их утверждения, если иные сроки не установлены для официального опубликования муниципальных правовых актов.</w:t>
      </w:r>
      <w:proofErr w:type="gramEnd"/>
    </w:p>
    <w:p w:rsidR="00CD6FAF" w:rsidRDefault="00CD6FAF" w:rsidP="00CD6FAF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23. КОНТРОЛЬ И ОТВЕТСТВЕННОСТЬ ЗА НАРУШЕНИЕ ПРАВИЛ БЛАГОУСРОЙСТВА</w:t>
      </w:r>
    </w:p>
    <w:p w:rsidR="00CD6FAF" w:rsidRDefault="00CD6FAF" w:rsidP="00CD6FAF">
      <w:pPr>
        <w:spacing w:after="0" w:line="19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настоящих Правил осуществляют:</w:t>
      </w:r>
    </w:p>
    <w:p w:rsidR="00CD6FAF" w:rsidRDefault="00CD6FAF" w:rsidP="00CD6FAF">
      <w:pPr>
        <w:spacing w:after="0" w:line="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36"/>
        </w:numPr>
        <w:tabs>
          <w:tab w:val="left" w:pos="1182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контроля, осуществляющие деятельность по обеспечению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реализации полномочий органов местного самоуправления муниципальных образований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FAF" w:rsidRDefault="00CD6FAF" w:rsidP="00A27D9C">
      <w:pPr>
        <w:numPr>
          <w:ilvl w:val="0"/>
          <w:numId w:val="36"/>
        </w:numPr>
        <w:tabs>
          <w:tab w:val="left" w:pos="124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уполномоченные должностные лица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Соснвского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</w:p>
    <w:p w:rsidR="00CD6FAF" w:rsidRDefault="00CD6FAF" w:rsidP="00A27D9C">
      <w:pPr>
        <w:numPr>
          <w:ilvl w:val="0"/>
          <w:numId w:val="36"/>
        </w:numPr>
        <w:tabs>
          <w:tab w:val="left" w:pos="11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органы внутренних дел;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6"/>
        </w:numPr>
        <w:tabs>
          <w:tab w:val="left" w:pos="11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органы санитарно-эпидемиологического надзора;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6"/>
        </w:numPr>
        <w:tabs>
          <w:tab w:val="left" w:pos="1268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другие уполномоченные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Российской Федерации, органы (должностные лица), обеспечивающие соблюдение установленных норм и правил в сфере благоустройства и санитарного содержания населенного пункта;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22.2. Ответственность за соблюдение настоящих правил возлагается на собственников, должностных лиц предприятий, учреждений, организаций (независимо от их правового статуса и формы хозяйственной деятельности), в собственности которых находятся земельные участки, здания, сооружения, элементы внешнего благоустройства и транспортные средства; на должностных лиц ремонтно-эксплуатационных служб, жилищно-коммунальных хозяйств и других организаций, деятельность которых связана со строительством, ремонтом, обслуживанием и использованием территорий, зданий, сооружений, инженерных сетей и коммуникаций, других элементов внешнего благоустройства.</w:t>
      </w:r>
    </w:p>
    <w:p w:rsidR="00CD6FAF" w:rsidRDefault="00CD6FAF" w:rsidP="00CD6FAF">
      <w:pPr>
        <w:spacing w:after="0" w:line="8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22.3. В случая выявления фактов, нарушающих требования настоящих Правил, должностным лицом Администрации сельского поселения готовится письменное предписание нарушителю, в котором указывается срок устранения нарушений. Предписание подписывает Глава местной администрации, после чего вручается лично нарушителю, либо направляется другим надлежащим способом, посредством почтовой или электронной связью.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неисполнения предписания органов местного самоуправления, виновное лицо подлежит к привлечению административной ответственности.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22.4. Юридические и физические лица, причинившие своими противоправными действиями или бездействием, ущерб сельскому поселению, обязаны возместить нанесенный ущерб. В случае отказа (уклонения) от возмещения ущерба в указанный срок, взыскание производится в судебном порядке.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23.5.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</w:p>
    <w:p w:rsidR="004235B6" w:rsidRDefault="004235B6"/>
    <w:sectPr w:rsidR="0042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1E4C9F60"/>
    <w:lvl w:ilvl="0" w:tplc="ABA2F13E">
      <w:start w:val="1"/>
      <w:numFmt w:val="bullet"/>
      <w:lvlText w:val="и"/>
      <w:lvlJc w:val="left"/>
      <w:pPr>
        <w:ind w:left="0" w:firstLine="0"/>
      </w:pPr>
    </w:lvl>
    <w:lvl w:ilvl="1" w:tplc="99502A54">
      <w:start w:val="1"/>
      <w:numFmt w:val="decimal"/>
      <w:lvlText w:val="%2)"/>
      <w:lvlJc w:val="left"/>
      <w:pPr>
        <w:ind w:left="0" w:firstLine="0"/>
      </w:pPr>
    </w:lvl>
    <w:lvl w:ilvl="2" w:tplc="46EA1256">
      <w:numFmt w:val="decimal"/>
      <w:lvlText w:val=""/>
      <w:lvlJc w:val="left"/>
      <w:pPr>
        <w:ind w:left="0" w:firstLine="0"/>
      </w:pPr>
    </w:lvl>
    <w:lvl w:ilvl="3" w:tplc="D2C8C4FA">
      <w:numFmt w:val="decimal"/>
      <w:lvlText w:val=""/>
      <w:lvlJc w:val="left"/>
      <w:pPr>
        <w:ind w:left="0" w:firstLine="0"/>
      </w:pPr>
    </w:lvl>
    <w:lvl w:ilvl="4" w:tplc="2FEA826C">
      <w:numFmt w:val="decimal"/>
      <w:lvlText w:val=""/>
      <w:lvlJc w:val="left"/>
      <w:pPr>
        <w:ind w:left="0" w:firstLine="0"/>
      </w:pPr>
    </w:lvl>
    <w:lvl w:ilvl="5" w:tplc="027A5E88">
      <w:numFmt w:val="decimal"/>
      <w:lvlText w:val=""/>
      <w:lvlJc w:val="left"/>
      <w:pPr>
        <w:ind w:left="0" w:firstLine="0"/>
      </w:pPr>
    </w:lvl>
    <w:lvl w:ilvl="6" w:tplc="F708B6CE">
      <w:numFmt w:val="decimal"/>
      <w:lvlText w:val=""/>
      <w:lvlJc w:val="left"/>
      <w:pPr>
        <w:ind w:left="0" w:firstLine="0"/>
      </w:pPr>
    </w:lvl>
    <w:lvl w:ilvl="7" w:tplc="A43E4866">
      <w:numFmt w:val="decimal"/>
      <w:lvlText w:val=""/>
      <w:lvlJc w:val="left"/>
      <w:pPr>
        <w:ind w:left="0" w:firstLine="0"/>
      </w:pPr>
    </w:lvl>
    <w:lvl w:ilvl="8" w:tplc="FA9E4A46">
      <w:numFmt w:val="decimal"/>
      <w:lvlText w:val=""/>
      <w:lvlJc w:val="left"/>
      <w:pPr>
        <w:ind w:left="0" w:firstLine="0"/>
      </w:pPr>
    </w:lvl>
  </w:abstractNum>
  <w:abstractNum w:abstractNumId="1">
    <w:nsid w:val="0000030A"/>
    <w:multiLevelType w:val="hybridMultilevel"/>
    <w:tmpl w:val="61820DC8"/>
    <w:lvl w:ilvl="0" w:tplc="0A76D1C2">
      <w:start w:val="1"/>
      <w:numFmt w:val="decimal"/>
      <w:lvlText w:val="%1)"/>
      <w:lvlJc w:val="left"/>
      <w:pPr>
        <w:ind w:left="0" w:firstLine="0"/>
      </w:pPr>
    </w:lvl>
    <w:lvl w:ilvl="1" w:tplc="B6C6735C">
      <w:numFmt w:val="decimal"/>
      <w:lvlText w:val=""/>
      <w:lvlJc w:val="left"/>
      <w:pPr>
        <w:ind w:left="0" w:firstLine="0"/>
      </w:pPr>
    </w:lvl>
    <w:lvl w:ilvl="2" w:tplc="F53A7B68">
      <w:numFmt w:val="decimal"/>
      <w:lvlText w:val=""/>
      <w:lvlJc w:val="left"/>
      <w:pPr>
        <w:ind w:left="0" w:firstLine="0"/>
      </w:pPr>
    </w:lvl>
    <w:lvl w:ilvl="3" w:tplc="E84078B4">
      <w:numFmt w:val="decimal"/>
      <w:lvlText w:val=""/>
      <w:lvlJc w:val="left"/>
      <w:pPr>
        <w:ind w:left="0" w:firstLine="0"/>
      </w:pPr>
    </w:lvl>
    <w:lvl w:ilvl="4" w:tplc="0E0678C2">
      <w:numFmt w:val="decimal"/>
      <w:lvlText w:val=""/>
      <w:lvlJc w:val="left"/>
      <w:pPr>
        <w:ind w:left="0" w:firstLine="0"/>
      </w:pPr>
    </w:lvl>
    <w:lvl w:ilvl="5" w:tplc="3FD648DA">
      <w:numFmt w:val="decimal"/>
      <w:lvlText w:val=""/>
      <w:lvlJc w:val="left"/>
      <w:pPr>
        <w:ind w:left="0" w:firstLine="0"/>
      </w:pPr>
    </w:lvl>
    <w:lvl w:ilvl="6" w:tplc="5FBE7E78">
      <w:numFmt w:val="decimal"/>
      <w:lvlText w:val=""/>
      <w:lvlJc w:val="left"/>
      <w:pPr>
        <w:ind w:left="0" w:firstLine="0"/>
      </w:pPr>
    </w:lvl>
    <w:lvl w:ilvl="7" w:tplc="31CA6F34">
      <w:numFmt w:val="decimal"/>
      <w:lvlText w:val=""/>
      <w:lvlJc w:val="left"/>
      <w:pPr>
        <w:ind w:left="0" w:firstLine="0"/>
      </w:pPr>
    </w:lvl>
    <w:lvl w:ilvl="8" w:tplc="9FFC1C34">
      <w:numFmt w:val="decimal"/>
      <w:lvlText w:val=""/>
      <w:lvlJc w:val="left"/>
      <w:pPr>
        <w:ind w:left="0" w:firstLine="0"/>
      </w:pPr>
    </w:lvl>
  </w:abstractNum>
  <w:abstractNum w:abstractNumId="2">
    <w:nsid w:val="00000732"/>
    <w:multiLevelType w:val="hybridMultilevel"/>
    <w:tmpl w:val="350A4E6E"/>
    <w:lvl w:ilvl="0" w:tplc="5AACDB3C">
      <w:start w:val="1"/>
      <w:numFmt w:val="bullet"/>
      <w:lvlText w:val="и"/>
      <w:lvlJc w:val="left"/>
      <w:pPr>
        <w:ind w:left="0" w:firstLine="0"/>
      </w:pPr>
    </w:lvl>
    <w:lvl w:ilvl="1" w:tplc="1DBABBEC">
      <w:start w:val="10"/>
      <w:numFmt w:val="decimal"/>
      <w:lvlText w:val="%2)"/>
      <w:lvlJc w:val="left"/>
      <w:pPr>
        <w:ind w:left="0" w:firstLine="0"/>
      </w:pPr>
    </w:lvl>
    <w:lvl w:ilvl="2" w:tplc="F87AFD36">
      <w:numFmt w:val="decimal"/>
      <w:lvlText w:val=""/>
      <w:lvlJc w:val="left"/>
      <w:pPr>
        <w:ind w:left="0" w:firstLine="0"/>
      </w:pPr>
    </w:lvl>
    <w:lvl w:ilvl="3" w:tplc="A132A7FA">
      <w:numFmt w:val="decimal"/>
      <w:lvlText w:val=""/>
      <w:lvlJc w:val="left"/>
      <w:pPr>
        <w:ind w:left="0" w:firstLine="0"/>
      </w:pPr>
    </w:lvl>
    <w:lvl w:ilvl="4" w:tplc="AC7E0400">
      <w:numFmt w:val="decimal"/>
      <w:lvlText w:val=""/>
      <w:lvlJc w:val="left"/>
      <w:pPr>
        <w:ind w:left="0" w:firstLine="0"/>
      </w:pPr>
    </w:lvl>
    <w:lvl w:ilvl="5" w:tplc="AF2EFB94">
      <w:numFmt w:val="decimal"/>
      <w:lvlText w:val=""/>
      <w:lvlJc w:val="left"/>
      <w:pPr>
        <w:ind w:left="0" w:firstLine="0"/>
      </w:pPr>
    </w:lvl>
    <w:lvl w:ilvl="6" w:tplc="0CF67AE2">
      <w:numFmt w:val="decimal"/>
      <w:lvlText w:val=""/>
      <w:lvlJc w:val="left"/>
      <w:pPr>
        <w:ind w:left="0" w:firstLine="0"/>
      </w:pPr>
    </w:lvl>
    <w:lvl w:ilvl="7" w:tplc="8CAE50E4">
      <w:numFmt w:val="decimal"/>
      <w:lvlText w:val=""/>
      <w:lvlJc w:val="left"/>
      <w:pPr>
        <w:ind w:left="0" w:firstLine="0"/>
      </w:pPr>
    </w:lvl>
    <w:lvl w:ilvl="8" w:tplc="CF5456DE">
      <w:numFmt w:val="decimal"/>
      <w:lvlText w:val=""/>
      <w:lvlJc w:val="left"/>
      <w:pPr>
        <w:ind w:left="0" w:firstLine="0"/>
      </w:pPr>
    </w:lvl>
  </w:abstractNum>
  <w:abstractNum w:abstractNumId="3">
    <w:nsid w:val="00000BDB"/>
    <w:multiLevelType w:val="hybridMultilevel"/>
    <w:tmpl w:val="0DE20CD4"/>
    <w:lvl w:ilvl="0" w:tplc="7E60A018">
      <w:start w:val="15"/>
      <w:numFmt w:val="decimal"/>
      <w:lvlText w:val="%1)"/>
      <w:lvlJc w:val="left"/>
      <w:pPr>
        <w:ind w:left="0" w:firstLine="0"/>
      </w:pPr>
    </w:lvl>
    <w:lvl w:ilvl="1" w:tplc="2A02EA10">
      <w:numFmt w:val="decimal"/>
      <w:lvlText w:val=""/>
      <w:lvlJc w:val="left"/>
      <w:pPr>
        <w:ind w:left="0" w:firstLine="0"/>
      </w:pPr>
    </w:lvl>
    <w:lvl w:ilvl="2" w:tplc="F4F4EC16">
      <w:numFmt w:val="decimal"/>
      <w:lvlText w:val=""/>
      <w:lvlJc w:val="left"/>
      <w:pPr>
        <w:ind w:left="0" w:firstLine="0"/>
      </w:pPr>
    </w:lvl>
    <w:lvl w:ilvl="3" w:tplc="BBE0FFBE">
      <w:numFmt w:val="decimal"/>
      <w:lvlText w:val=""/>
      <w:lvlJc w:val="left"/>
      <w:pPr>
        <w:ind w:left="0" w:firstLine="0"/>
      </w:pPr>
    </w:lvl>
    <w:lvl w:ilvl="4" w:tplc="D3CCC0A8">
      <w:numFmt w:val="decimal"/>
      <w:lvlText w:val=""/>
      <w:lvlJc w:val="left"/>
      <w:pPr>
        <w:ind w:left="0" w:firstLine="0"/>
      </w:pPr>
    </w:lvl>
    <w:lvl w:ilvl="5" w:tplc="766695D0">
      <w:numFmt w:val="decimal"/>
      <w:lvlText w:val=""/>
      <w:lvlJc w:val="left"/>
      <w:pPr>
        <w:ind w:left="0" w:firstLine="0"/>
      </w:pPr>
    </w:lvl>
    <w:lvl w:ilvl="6" w:tplc="C06EE960">
      <w:numFmt w:val="decimal"/>
      <w:lvlText w:val=""/>
      <w:lvlJc w:val="left"/>
      <w:pPr>
        <w:ind w:left="0" w:firstLine="0"/>
      </w:pPr>
    </w:lvl>
    <w:lvl w:ilvl="7" w:tplc="9132C814">
      <w:numFmt w:val="decimal"/>
      <w:lvlText w:val=""/>
      <w:lvlJc w:val="left"/>
      <w:pPr>
        <w:ind w:left="0" w:firstLine="0"/>
      </w:pPr>
    </w:lvl>
    <w:lvl w:ilvl="8" w:tplc="59E8AC6C">
      <w:numFmt w:val="decimal"/>
      <w:lvlText w:val=""/>
      <w:lvlJc w:val="left"/>
      <w:pPr>
        <w:ind w:left="0" w:firstLine="0"/>
      </w:pPr>
    </w:lvl>
  </w:abstractNum>
  <w:abstractNum w:abstractNumId="4">
    <w:nsid w:val="00001366"/>
    <w:multiLevelType w:val="hybridMultilevel"/>
    <w:tmpl w:val="BAD28CFE"/>
    <w:lvl w:ilvl="0" w:tplc="5B42684C">
      <w:start w:val="1"/>
      <w:numFmt w:val="bullet"/>
      <w:lvlText w:val="-"/>
      <w:lvlJc w:val="left"/>
      <w:pPr>
        <w:ind w:left="0" w:firstLine="0"/>
      </w:pPr>
    </w:lvl>
    <w:lvl w:ilvl="1" w:tplc="BF34CDE6">
      <w:numFmt w:val="decimal"/>
      <w:lvlText w:val=""/>
      <w:lvlJc w:val="left"/>
      <w:pPr>
        <w:ind w:left="0" w:firstLine="0"/>
      </w:pPr>
    </w:lvl>
    <w:lvl w:ilvl="2" w:tplc="72F2181E">
      <w:numFmt w:val="decimal"/>
      <w:lvlText w:val=""/>
      <w:lvlJc w:val="left"/>
      <w:pPr>
        <w:ind w:left="0" w:firstLine="0"/>
      </w:pPr>
    </w:lvl>
    <w:lvl w:ilvl="3" w:tplc="9AC28ACC">
      <w:numFmt w:val="decimal"/>
      <w:lvlText w:val=""/>
      <w:lvlJc w:val="left"/>
      <w:pPr>
        <w:ind w:left="0" w:firstLine="0"/>
      </w:pPr>
    </w:lvl>
    <w:lvl w:ilvl="4" w:tplc="2F8A1690">
      <w:numFmt w:val="decimal"/>
      <w:lvlText w:val=""/>
      <w:lvlJc w:val="left"/>
      <w:pPr>
        <w:ind w:left="0" w:firstLine="0"/>
      </w:pPr>
    </w:lvl>
    <w:lvl w:ilvl="5" w:tplc="E910A1BC">
      <w:numFmt w:val="decimal"/>
      <w:lvlText w:val=""/>
      <w:lvlJc w:val="left"/>
      <w:pPr>
        <w:ind w:left="0" w:firstLine="0"/>
      </w:pPr>
    </w:lvl>
    <w:lvl w:ilvl="6" w:tplc="3F528E9E">
      <w:numFmt w:val="decimal"/>
      <w:lvlText w:val=""/>
      <w:lvlJc w:val="left"/>
      <w:pPr>
        <w:ind w:left="0" w:firstLine="0"/>
      </w:pPr>
    </w:lvl>
    <w:lvl w:ilvl="7" w:tplc="E1BA1F30">
      <w:numFmt w:val="decimal"/>
      <w:lvlText w:val=""/>
      <w:lvlJc w:val="left"/>
      <w:pPr>
        <w:ind w:left="0" w:firstLine="0"/>
      </w:pPr>
    </w:lvl>
    <w:lvl w:ilvl="8" w:tplc="DB7CA5FC">
      <w:numFmt w:val="decimal"/>
      <w:lvlText w:val=""/>
      <w:lvlJc w:val="left"/>
      <w:pPr>
        <w:ind w:left="0" w:firstLine="0"/>
      </w:pPr>
    </w:lvl>
  </w:abstractNum>
  <w:abstractNum w:abstractNumId="5">
    <w:nsid w:val="00001CD0"/>
    <w:multiLevelType w:val="hybridMultilevel"/>
    <w:tmpl w:val="6142BD64"/>
    <w:lvl w:ilvl="0" w:tplc="14FEC860">
      <w:start w:val="1"/>
      <w:numFmt w:val="bullet"/>
      <w:lvlText w:val="-"/>
      <w:lvlJc w:val="left"/>
      <w:pPr>
        <w:ind w:left="0" w:firstLine="0"/>
      </w:pPr>
    </w:lvl>
    <w:lvl w:ilvl="1" w:tplc="A75CDF22">
      <w:numFmt w:val="decimal"/>
      <w:lvlText w:val=""/>
      <w:lvlJc w:val="left"/>
      <w:pPr>
        <w:ind w:left="0" w:firstLine="0"/>
      </w:pPr>
    </w:lvl>
    <w:lvl w:ilvl="2" w:tplc="B22A882A">
      <w:numFmt w:val="decimal"/>
      <w:lvlText w:val=""/>
      <w:lvlJc w:val="left"/>
      <w:pPr>
        <w:ind w:left="0" w:firstLine="0"/>
      </w:pPr>
    </w:lvl>
    <w:lvl w:ilvl="3" w:tplc="43D6D6C6">
      <w:numFmt w:val="decimal"/>
      <w:lvlText w:val=""/>
      <w:lvlJc w:val="left"/>
      <w:pPr>
        <w:ind w:left="0" w:firstLine="0"/>
      </w:pPr>
    </w:lvl>
    <w:lvl w:ilvl="4" w:tplc="11682BAA">
      <w:numFmt w:val="decimal"/>
      <w:lvlText w:val=""/>
      <w:lvlJc w:val="left"/>
      <w:pPr>
        <w:ind w:left="0" w:firstLine="0"/>
      </w:pPr>
    </w:lvl>
    <w:lvl w:ilvl="5" w:tplc="71880D18">
      <w:numFmt w:val="decimal"/>
      <w:lvlText w:val=""/>
      <w:lvlJc w:val="left"/>
      <w:pPr>
        <w:ind w:left="0" w:firstLine="0"/>
      </w:pPr>
    </w:lvl>
    <w:lvl w:ilvl="6" w:tplc="A7E0D1C8">
      <w:numFmt w:val="decimal"/>
      <w:lvlText w:val=""/>
      <w:lvlJc w:val="left"/>
      <w:pPr>
        <w:ind w:left="0" w:firstLine="0"/>
      </w:pPr>
    </w:lvl>
    <w:lvl w:ilvl="7" w:tplc="955A43DA">
      <w:numFmt w:val="decimal"/>
      <w:lvlText w:val=""/>
      <w:lvlJc w:val="left"/>
      <w:pPr>
        <w:ind w:left="0" w:firstLine="0"/>
      </w:pPr>
    </w:lvl>
    <w:lvl w:ilvl="8" w:tplc="514E949A">
      <w:numFmt w:val="decimal"/>
      <w:lvlText w:val=""/>
      <w:lvlJc w:val="left"/>
      <w:pPr>
        <w:ind w:left="0" w:firstLine="0"/>
      </w:pPr>
    </w:lvl>
  </w:abstractNum>
  <w:abstractNum w:abstractNumId="6">
    <w:nsid w:val="00002350"/>
    <w:multiLevelType w:val="hybridMultilevel"/>
    <w:tmpl w:val="0C7099C6"/>
    <w:lvl w:ilvl="0" w:tplc="C694B95C">
      <w:start w:val="1"/>
      <w:numFmt w:val="decimal"/>
      <w:lvlText w:val="%1)"/>
      <w:lvlJc w:val="left"/>
      <w:pPr>
        <w:ind w:left="0" w:firstLine="0"/>
      </w:pPr>
    </w:lvl>
    <w:lvl w:ilvl="1" w:tplc="9A320B34">
      <w:numFmt w:val="decimal"/>
      <w:lvlText w:val=""/>
      <w:lvlJc w:val="left"/>
      <w:pPr>
        <w:ind w:left="0" w:firstLine="0"/>
      </w:pPr>
    </w:lvl>
    <w:lvl w:ilvl="2" w:tplc="08C00E88">
      <w:numFmt w:val="decimal"/>
      <w:lvlText w:val=""/>
      <w:lvlJc w:val="left"/>
      <w:pPr>
        <w:ind w:left="0" w:firstLine="0"/>
      </w:pPr>
    </w:lvl>
    <w:lvl w:ilvl="3" w:tplc="CF06C214">
      <w:numFmt w:val="decimal"/>
      <w:lvlText w:val=""/>
      <w:lvlJc w:val="left"/>
      <w:pPr>
        <w:ind w:left="0" w:firstLine="0"/>
      </w:pPr>
    </w:lvl>
    <w:lvl w:ilvl="4" w:tplc="F34A1ED0">
      <w:numFmt w:val="decimal"/>
      <w:lvlText w:val=""/>
      <w:lvlJc w:val="left"/>
      <w:pPr>
        <w:ind w:left="0" w:firstLine="0"/>
      </w:pPr>
    </w:lvl>
    <w:lvl w:ilvl="5" w:tplc="85EC0D2C">
      <w:numFmt w:val="decimal"/>
      <w:lvlText w:val=""/>
      <w:lvlJc w:val="left"/>
      <w:pPr>
        <w:ind w:left="0" w:firstLine="0"/>
      </w:pPr>
    </w:lvl>
    <w:lvl w:ilvl="6" w:tplc="D3B41F68">
      <w:numFmt w:val="decimal"/>
      <w:lvlText w:val=""/>
      <w:lvlJc w:val="left"/>
      <w:pPr>
        <w:ind w:left="0" w:firstLine="0"/>
      </w:pPr>
    </w:lvl>
    <w:lvl w:ilvl="7" w:tplc="3FB6A630">
      <w:numFmt w:val="decimal"/>
      <w:lvlText w:val=""/>
      <w:lvlJc w:val="left"/>
      <w:pPr>
        <w:ind w:left="0" w:firstLine="0"/>
      </w:pPr>
    </w:lvl>
    <w:lvl w:ilvl="8" w:tplc="F2925B28">
      <w:numFmt w:val="decimal"/>
      <w:lvlText w:val=""/>
      <w:lvlJc w:val="left"/>
      <w:pPr>
        <w:ind w:left="0" w:firstLine="0"/>
      </w:pPr>
    </w:lvl>
  </w:abstractNum>
  <w:abstractNum w:abstractNumId="7">
    <w:nsid w:val="00002C3B"/>
    <w:multiLevelType w:val="hybridMultilevel"/>
    <w:tmpl w:val="77C64B04"/>
    <w:lvl w:ilvl="0" w:tplc="4740EEF4">
      <w:start w:val="1"/>
      <w:numFmt w:val="bullet"/>
      <w:lvlText w:val="и"/>
      <w:lvlJc w:val="left"/>
      <w:pPr>
        <w:ind w:left="0" w:firstLine="0"/>
      </w:pPr>
    </w:lvl>
    <w:lvl w:ilvl="1" w:tplc="C258626E">
      <w:start w:val="1"/>
      <w:numFmt w:val="decimal"/>
      <w:lvlText w:val="%2)"/>
      <w:lvlJc w:val="left"/>
      <w:pPr>
        <w:ind w:left="0" w:firstLine="0"/>
      </w:pPr>
    </w:lvl>
    <w:lvl w:ilvl="2" w:tplc="8A2890CA">
      <w:numFmt w:val="decimal"/>
      <w:lvlText w:val=""/>
      <w:lvlJc w:val="left"/>
      <w:pPr>
        <w:ind w:left="0" w:firstLine="0"/>
      </w:pPr>
    </w:lvl>
    <w:lvl w:ilvl="3" w:tplc="28FCA432">
      <w:numFmt w:val="decimal"/>
      <w:lvlText w:val=""/>
      <w:lvlJc w:val="left"/>
      <w:pPr>
        <w:ind w:left="0" w:firstLine="0"/>
      </w:pPr>
    </w:lvl>
    <w:lvl w:ilvl="4" w:tplc="94E0017A">
      <w:numFmt w:val="decimal"/>
      <w:lvlText w:val=""/>
      <w:lvlJc w:val="left"/>
      <w:pPr>
        <w:ind w:left="0" w:firstLine="0"/>
      </w:pPr>
    </w:lvl>
    <w:lvl w:ilvl="5" w:tplc="FFBA0E0C">
      <w:numFmt w:val="decimal"/>
      <w:lvlText w:val=""/>
      <w:lvlJc w:val="left"/>
      <w:pPr>
        <w:ind w:left="0" w:firstLine="0"/>
      </w:pPr>
    </w:lvl>
    <w:lvl w:ilvl="6" w:tplc="349E088E">
      <w:numFmt w:val="decimal"/>
      <w:lvlText w:val=""/>
      <w:lvlJc w:val="left"/>
      <w:pPr>
        <w:ind w:left="0" w:firstLine="0"/>
      </w:pPr>
    </w:lvl>
    <w:lvl w:ilvl="7" w:tplc="8550CA3A">
      <w:numFmt w:val="decimal"/>
      <w:lvlText w:val=""/>
      <w:lvlJc w:val="left"/>
      <w:pPr>
        <w:ind w:left="0" w:firstLine="0"/>
      </w:pPr>
    </w:lvl>
    <w:lvl w:ilvl="8" w:tplc="CC2C3BC8">
      <w:numFmt w:val="decimal"/>
      <w:lvlText w:val=""/>
      <w:lvlJc w:val="left"/>
      <w:pPr>
        <w:ind w:left="0" w:firstLine="0"/>
      </w:pPr>
    </w:lvl>
  </w:abstractNum>
  <w:abstractNum w:abstractNumId="8">
    <w:nsid w:val="00002E40"/>
    <w:multiLevelType w:val="hybridMultilevel"/>
    <w:tmpl w:val="FEBE721A"/>
    <w:lvl w:ilvl="0" w:tplc="E55C8D66">
      <w:start w:val="1"/>
      <w:numFmt w:val="bullet"/>
      <w:lvlText w:val="и"/>
      <w:lvlJc w:val="left"/>
      <w:pPr>
        <w:ind w:left="0" w:firstLine="0"/>
      </w:pPr>
    </w:lvl>
    <w:lvl w:ilvl="1" w:tplc="FE80F920">
      <w:start w:val="1"/>
      <w:numFmt w:val="bullet"/>
      <w:lvlText w:val="-"/>
      <w:lvlJc w:val="left"/>
      <w:pPr>
        <w:ind w:left="0" w:firstLine="0"/>
      </w:pPr>
    </w:lvl>
    <w:lvl w:ilvl="2" w:tplc="E89C3AA6">
      <w:numFmt w:val="decimal"/>
      <w:lvlText w:val=""/>
      <w:lvlJc w:val="left"/>
      <w:pPr>
        <w:ind w:left="0" w:firstLine="0"/>
      </w:pPr>
    </w:lvl>
    <w:lvl w:ilvl="3" w:tplc="5F12C60C">
      <w:numFmt w:val="decimal"/>
      <w:lvlText w:val=""/>
      <w:lvlJc w:val="left"/>
      <w:pPr>
        <w:ind w:left="0" w:firstLine="0"/>
      </w:pPr>
    </w:lvl>
    <w:lvl w:ilvl="4" w:tplc="2D0EDA94">
      <w:numFmt w:val="decimal"/>
      <w:lvlText w:val=""/>
      <w:lvlJc w:val="left"/>
      <w:pPr>
        <w:ind w:left="0" w:firstLine="0"/>
      </w:pPr>
    </w:lvl>
    <w:lvl w:ilvl="5" w:tplc="02003408">
      <w:numFmt w:val="decimal"/>
      <w:lvlText w:val=""/>
      <w:lvlJc w:val="left"/>
      <w:pPr>
        <w:ind w:left="0" w:firstLine="0"/>
      </w:pPr>
    </w:lvl>
    <w:lvl w:ilvl="6" w:tplc="A02664FA">
      <w:numFmt w:val="decimal"/>
      <w:lvlText w:val=""/>
      <w:lvlJc w:val="left"/>
      <w:pPr>
        <w:ind w:left="0" w:firstLine="0"/>
      </w:pPr>
    </w:lvl>
    <w:lvl w:ilvl="7" w:tplc="58E83880">
      <w:numFmt w:val="decimal"/>
      <w:lvlText w:val=""/>
      <w:lvlJc w:val="left"/>
      <w:pPr>
        <w:ind w:left="0" w:firstLine="0"/>
      </w:pPr>
    </w:lvl>
    <w:lvl w:ilvl="8" w:tplc="F63AB8E4">
      <w:numFmt w:val="decimal"/>
      <w:lvlText w:val=""/>
      <w:lvlJc w:val="left"/>
      <w:pPr>
        <w:ind w:left="0" w:firstLine="0"/>
      </w:pPr>
    </w:lvl>
  </w:abstractNum>
  <w:abstractNum w:abstractNumId="9">
    <w:nsid w:val="0000301C"/>
    <w:multiLevelType w:val="hybridMultilevel"/>
    <w:tmpl w:val="3CDC3230"/>
    <w:lvl w:ilvl="0" w:tplc="E62494E8">
      <w:start w:val="7"/>
      <w:numFmt w:val="decimal"/>
      <w:lvlText w:val="%1)"/>
      <w:lvlJc w:val="left"/>
      <w:pPr>
        <w:ind w:left="0" w:firstLine="0"/>
      </w:pPr>
    </w:lvl>
    <w:lvl w:ilvl="1" w:tplc="28B8A518">
      <w:numFmt w:val="decimal"/>
      <w:lvlText w:val=""/>
      <w:lvlJc w:val="left"/>
      <w:pPr>
        <w:ind w:left="0" w:firstLine="0"/>
      </w:pPr>
    </w:lvl>
    <w:lvl w:ilvl="2" w:tplc="F5545AA8">
      <w:numFmt w:val="decimal"/>
      <w:lvlText w:val=""/>
      <w:lvlJc w:val="left"/>
      <w:pPr>
        <w:ind w:left="0" w:firstLine="0"/>
      </w:pPr>
    </w:lvl>
    <w:lvl w:ilvl="3" w:tplc="7C8EC496">
      <w:numFmt w:val="decimal"/>
      <w:lvlText w:val=""/>
      <w:lvlJc w:val="left"/>
      <w:pPr>
        <w:ind w:left="0" w:firstLine="0"/>
      </w:pPr>
    </w:lvl>
    <w:lvl w:ilvl="4" w:tplc="5C6898D6">
      <w:numFmt w:val="decimal"/>
      <w:lvlText w:val=""/>
      <w:lvlJc w:val="left"/>
      <w:pPr>
        <w:ind w:left="0" w:firstLine="0"/>
      </w:pPr>
    </w:lvl>
    <w:lvl w:ilvl="5" w:tplc="E4ECBD26">
      <w:numFmt w:val="decimal"/>
      <w:lvlText w:val=""/>
      <w:lvlJc w:val="left"/>
      <w:pPr>
        <w:ind w:left="0" w:firstLine="0"/>
      </w:pPr>
    </w:lvl>
    <w:lvl w:ilvl="6" w:tplc="F20A20F6">
      <w:numFmt w:val="decimal"/>
      <w:lvlText w:val=""/>
      <w:lvlJc w:val="left"/>
      <w:pPr>
        <w:ind w:left="0" w:firstLine="0"/>
      </w:pPr>
    </w:lvl>
    <w:lvl w:ilvl="7" w:tplc="D29E6EA4">
      <w:numFmt w:val="decimal"/>
      <w:lvlText w:val=""/>
      <w:lvlJc w:val="left"/>
      <w:pPr>
        <w:ind w:left="0" w:firstLine="0"/>
      </w:pPr>
    </w:lvl>
    <w:lvl w:ilvl="8" w:tplc="14624ECA">
      <w:numFmt w:val="decimal"/>
      <w:lvlText w:val=""/>
      <w:lvlJc w:val="left"/>
      <w:pPr>
        <w:ind w:left="0" w:firstLine="0"/>
      </w:pPr>
    </w:lvl>
  </w:abstractNum>
  <w:abstractNum w:abstractNumId="10">
    <w:nsid w:val="0000314F"/>
    <w:multiLevelType w:val="hybridMultilevel"/>
    <w:tmpl w:val="DE5A9E06"/>
    <w:lvl w:ilvl="0" w:tplc="B26C5156">
      <w:start w:val="1"/>
      <w:numFmt w:val="bullet"/>
      <w:lvlText w:val="-"/>
      <w:lvlJc w:val="left"/>
      <w:pPr>
        <w:ind w:left="0" w:firstLine="0"/>
      </w:pPr>
    </w:lvl>
    <w:lvl w:ilvl="1" w:tplc="D680A706">
      <w:numFmt w:val="decimal"/>
      <w:lvlText w:val=""/>
      <w:lvlJc w:val="left"/>
      <w:pPr>
        <w:ind w:left="0" w:firstLine="0"/>
      </w:pPr>
    </w:lvl>
    <w:lvl w:ilvl="2" w:tplc="2130A556">
      <w:numFmt w:val="decimal"/>
      <w:lvlText w:val=""/>
      <w:lvlJc w:val="left"/>
      <w:pPr>
        <w:ind w:left="0" w:firstLine="0"/>
      </w:pPr>
    </w:lvl>
    <w:lvl w:ilvl="3" w:tplc="75D29BEE">
      <w:numFmt w:val="decimal"/>
      <w:lvlText w:val=""/>
      <w:lvlJc w:val="left"/>
      <w:pPr>
        <w:ind w:left="0" w:firstLine="0"/>
      </w:pPr>
    </w:lvl>
    <w:lvl w:ilvl="4" w:tplc="9B3CE79A">
      <w:numFmt w:val="decimal"/>
      <w:lvlText w:val=""/>
      <w:lvlJc w:val="left"/>
      <w:pPr>
        <w:ind w:left="0" w:firstLine="0"/>
      </w:pPr>
    </w:lvl>
    <w:lvl w:ilvl="5" w:tplc="8F9239D8">
      <w:numFmt w:val="decimal"/>
      <w:lvlText w:val=""/>
      <w:lvlJc w:val="left"/>
      <w:pPr>
        <w:ind w:left="0" w:firstLine="0"/>
      </w:pPr>
    </w:lvl>
    <w:lvl w:ilvl="6" w:tplc="7DE8C3E4">
      <w:numFmt w:val="decimal"/>
      <w:lvlText w:val=""/>
      <w:lvlJc w:val="left"/>
      <w:pPr>
        <w:ind w:left="0" w:firstLine="0"/>
      </w:pPr>
    </w:lvl>
    <w:lvl w:ilvl="7" w:tplc="A15857C6">
      <w:numFmt w:val="decimal"/>
      <w:lvlText w:val=""/>
      <w:lvlJc w:val="left"/>
      <w:pPr>
        <w:ind w:left="0" w:firstLine="0"/>
      </w:pPr>
    </w:lvl>
    <w:lvl w:ilvl="8" w:tplc="DD828274">
      <w:numFmt w:val="decimal"/>
      <w:lvlText w:val=""/>
      <w:lvlJc w:val="left"/>
      <w:pPr>
        <w:ind w:left="0" w:firstLine="0"/>
      </w:pPr>
    </w:lvl>
  </w:abstractNum>
  <w:abstractNum w:abstractNumId="11">
    <w:nsid w:val="0000323B"/>
    <w:multiLevelType w:val="hybridMultilevel"/>
    <w:tmpl w:val="452AF08E"/>
    <w:lvl w:ilvl="0" w:tplc="3E16449E">
      <w:start w:val="1"/>
      <w:numFmt w:val="bullet"/>
      <w:lvlText w:val="и"/>
      <w:lvlJc w:val="left"/>
      <w:pPr>
        <w:ind w:left="0" w:firstLine="0"/>
      </w:pPr>
    </w:lvl>
    <w:lvl w:ilvl="1" w:tplc="E86CFA90">
      <w:start w:val="1"/>
      <w:numFmt w:val="bullet"/>
      <w:lvlText w:val="-"/>
      <w:lvlJc w:val="left"/>
      <w:pPr>
        <w:ind w:left="0" w:firstLine="0"/>
      </w:pPr>
    </w:lvl>
    <w:lvl w:ilvl="2" w:tplc="F3F22EBE">
      <w:numFmt w:val="decimal"/>
      <w:lvlText w:val=""/>
      <w:lvlJc w:val="left"/>
      <w:pPr>
        <w:ind w:left="0" w:firstLine="0"/>
      </w:pPr>
    </w:lvl>
    <w:lvl w:ilvl="3" w:tplc="A5D09052">
      <w:numFmt w:val="decimal"/>
      <w:lvlText w:val=""/>
      <w:lvlJc w:val="left"/>
      <w:pPr>
        <w:ind w:left="0" w:firstLine="0"/>
      </w:pPr>
    </w:lvl>
    <w:lvl w:ilvl="4" w:tplc="0840C200">
      <w:numFmt w:val="decimal"/>
      <w:lvlText w:val=""/>
      <w:lvlJc w:val="left"/>
      <w:pPr>
        <w:ind w:left="0" w:firstLine="0"/>
      </w:pPr>
    </w:lvl>
    <w:lvl w:ilvl="5" w:tplc="23060E10">
      <w:numFmt w:val="decimal"/>
      <w:lvlText w:val=""/>
      <w:lvlJc w:val="left"/>
      <w:pPr>
        <w:ind w:left="0" w:firstLine="0"/>
      </w:pPr>
    </w:lvl>
    <w:lvl w:ilvl="6" w:tplc="BD608282">
      <w:numFmt w:val="decimal"/>
      <w:lvlText w:val=""/>
      <w:lvlJc w:val="left"/>
      <w:pPr>
        <w:ind w:left="0" w:firstLine="0"/>
      </w:pPr>
    </w:lvl>
    <w:lvl w:ilvl="7" w:tplc="41B64532">
      <w:numFmt w:val="decimal"/>
      <w:lvlText w:val=""/>
      <w:lvlJc w:val="left"/>
      <w:pPr>
        <w:ind w:left="0" w:firstLine="0"/>
      </w:pPr>
    </w:lvl>
    <w:lvl w:ilvl="8" w:tplc="154EB25E">
      <w:numFmt w:val="decimal"/>
      <w:lvlText w:val=""/>
      <w:lvlJc w:val="left"/>
      <w:pPr>
        <w:ind w:left="0" w:firstLine="0"/>
      </w:pPr>
    </w:lvl>
  </w:abstractNum>
  <w:abstractNum w:abstractNumId="12">
    <w:nsid w:val="0000366B"/>
    <w:multiLevelType w:val="hybridMultilevel"/>
    <w:tmpl w:val="3CEA3BE4"/>
    <w:lvl w:ilvl="0" w:tplc="FC001C50">
      <w:start w:val="1"/>
      <w:numFmt w:val="bullet"/>
      <w:lvlText w:val="-"/>
      <w:lvlJc w:val="left"/>
      <w:pPr>
        <w:ind w:left="0" w:firstLine="0"/>
      </w:pPr>
    </w:lvl>
    <w:lvl w:ilvl="1" w:tplc="68482F10">
      <w:numFmt w:val="decimal"/>
      <w:lvlText w:val=""/>
      <w:lvlJc w:val="left"/>
      <w:pPr>
        <w:ind w:left="0" w:firstLine="0"/>
      </w:pPr>
    </w:lvl>
    <w:lvl w:ilvl="2" w:tplc="DA2684C2">
      <w:numFmt w:val="decimal"/>
      <w:lvlText w:val=""/>
      <w:lvlJc w:val="left"/>
      <w:pPr>
        <w:ind w:left="0" w:firstLine="0"/>
      </w:pPr>
    </w:lvl>
    <w:lvl w:ilvl="3" w:tplc="7A08EE34">
      <w:numFmt w:val="decimal"/>
      <w:lvlText w:val=""/>
      <w:lvlJc w:val="left"/>
      <w:pPr>
        <w:ind w:left="0" w:firstLine="0"/>
      </w:pPr>
    </w:lvl>
    <w:lvl w:ilvl="4" w:tplc="FFB0BCA2">
      <w:numFmt w:val="decimal"/>
      <w:lvlText w:val=""/>
      <w:lvlJc w:val="left"/>
      <w:pPr>
        <w:ind w:left="0" w:firstLine="0"/>
      </w:pPr>
    </w:lvl>
    <w:lvl w:ilvl="5" w:tplc="48843F40">
      <w:numFmt w:val="decimal"/>
      <w:lvlText w:val=""/>
      <w:lvlJc w:val="left"/>
      <w:pPr>
        <w:ind w:left="0" w:firstLine="0"/>
      </w:pPr>
    </w:lvl>
    <w:lvl w:ilvl="6" w:tplc="E976F2EC">
      <w:numFmt w:val="decimal"/>
      <w:lvlText w:val=""/>
      <w:lvlJc w:val="left"/>
      <w:pPr>
        <w:ind w:left="0" w:firstLine="0"/>
      </w:pPr>
    </w:lvl>
    <w:lvl w:ilvl="7" w:tplc="0240C002">
      <w:numFmt w:val="decimal"/>
      <w:lvlText w:val=""/>
      <w:lvlJc w:val="left"/>
      <w:pPr>
        <w:ind w:left="0" w:firstLine="0"/>
      </w:pPr>
    </w:lvl>
    <w:lvl w:ilvl="8" w:tplc="B19ACCF6">
      <w:numFmt w:val="decimal"/>
      <w:lvlText w:val=""/>
      <w:lvlJc w:val="left"/>
      <w:pPr>
        <w:ind w:left="0" w:firstLine="0"/>
      </w:pPr>
    </w:lvl>
  </w:abstractNum>
  <w:abstractNum w:abstractNumId="13">
    <w:nsid w:val="00003A9E"/>
    <w:multiLevelType w:val="hybridMultilevel"/>
    <w:tmpl w:val="A4F611DA"/>
    <w:lvl w:ilvl="0" w:tplc="2154077C">
      <w:start w:val="1"/>
      <w:numFmt w:val="bullet"/>
      <w:lvlText w:val="в"/>
      <w:lvlJc w:val="left"/>
      <w:pPr>
        <w:ind w:left="0" w:firstLine="0"/>
      </w:pPr>
    </w:lvl>
    <w:lvl w:ilvl="1" w:tplc="952A0532">
      <w:start w:val="1"/>
      <w:numFmt w:val="bullet"/>
      <w:lvlText w:val="-"/>
      <w:lvlJc w:val="left"/>
      <w:pPr>
        <w:ind w:left="0" w:firstLine="0"/>
      </w:pPr>
    </w:lvl>
    <w:lvl w:ilvl="2" w:tplc="A2E4A4C4">
      <w:numFmt w:val="decimal"/>
      <w:lvlText w:val=""/>
      <w:lvlJc w:val="left"/>
      <w:pPr>
        <w:ind w:left="0" w:firstLine="0"/>
      </w:pPr>
    </w:lvl>
    <w:lvl w:ilvl="3" w:tplc="6D06F814">
      <w:numFmt w:val="decimal"/>
      <w:lvlText w:val=""/>
      <w:lvlJc w:val="left"/>
      <w:pPr>
        <w:ind w:left="0" w:firstLine="0"/>
      </w:pPr>
    </w:lvl>
    <w:lvl w:ilvl="4" w:tplc="A81A6B68">
      <w:numFmt w:val="decimal"/>
      <w:lvlText w:val=""/>
      <w:lvlJc w:val="left"/>
      <w:pPr>
        <w:ind w:left="0" w:firstLine="0"/>
      </w:pPr>
    </w:lvl>
    <w:lvl w:ilvl="5" w:tplc="FA6EED0A">
      <w:numFmt w:val="decimal"/>
      <w:lvlText w:val=""/>
      <w:lvlJc w:val="left"/>
      <w:pPr>
        <w:ind w:left="0" w:firstLine="0"/>
      </w:pPr>
    </w:lvl>
    <w:lvl w:ilvl="6" w:tplc="1EAC11D4">
      <w:numFmt w:val="decimal"/>
      <w:lvlText w:val=""/>
      <w:lvlJc w:val="left"/>
      <w:pPr>
        <w:ind w:left="0" w:firstLine="0"/>
      </w:pPr>
    </w:lvl>
    <w:lvl w:ilvl="7" w:tplc="5B3C5F3A">
      <w:numFmt w:val="decimal"/>
      <w:lvlText w:val=""/>
      <w:lvlJc w:val="left"/>
      <w:pPr>
        <w:ind w:left="0" w:firstLine="0"/>
      </w:pPr>
    </w:lvl>
    <w:lvl w:ilvl="8" w:tplc="89DE9B18">
      <w:numFmt w:val="decimal"/>
      <w:lvlText w:val=""/>
      <w:lvlJc w:val="left"/>
      <w:pPr>
        <w:ind w:left="0" w:firstLine="0"/>
      </w:pPr>
    </w:lvl>
  </w:abstractNum>
  <w:abstractNum w:abstractNumId="14">
    <w:nsid w:val="00003BF6"/>
    <w:multiLevelType w:val="hybridMultilevel"/>
    <w:tmpl w:val="B72A68AC"/>
    <w:lvl w:ilvl="0" w:tplc="22081474">
      <w:start w:val="1"/>
      <w:numFmt w:val="bullet"/>
      <w:lvlText w:val="в"/>
      <w:lvlJc w:val="left"/>
      <w:pPr>
        <w:ind w:left="0" w:firstLine="0"/>
      </w:pPr>
    </w:lvl>
    <w:lvl w:ilvl="1" w:tplc="0492C12E">
      <w:start w:val="1"/>
      <w:numFmt w:val="bullet"/>
      <w:lvlText w:val="-"/>
      <w:lvlJc w:val="left"/>
      <w:pPr>
        <w:ind w:left="0" w:firstLine="0"/>
      </w:pPr>
    </w:lvl>
    <w:lvl w:ilvl="2" w:tplc="7F7E645C">
      <w:numFmt w:val="decimal"/>
      <w:lvlText w:val=""/>
      <w:lvlJc w:val="left"/>
      <w:pPr>
        <w:ind w:left="0" w:firstLine="0"/>
      </w:pPr>
    </w:lvl>
    <w:lvl w:ilvl="3" w:tplc="846CADEC">
      <w:numFmt w:val="decimal"/>
      <w:lvlText w:val=""/>
      <w:lvlJc w:val="left"/>
      <w:pPr>
        <w:ind w:left="0" w:firstLine="0"/>
      </w:pPr>
    </w:lvl>
    <w:lvl w:ilvl="4" w:tplc="DC7AC0BA">
      <w:numFmt w:val="decimal"/>
      <w:lvlText w:val=""/>
      <w:lvlJc w:val="left"/>
      <w:pPr>
        <w:ind w:left="0" w:firstLine="0"/>
      </w:pPr>
    </w:lvl>
    <w:lvl w:ilvl="5" w:tplc="57F49A50">
      <w:numFmt w:val="decimal"/>
      <w:lvlText w:val=""/>
      <w:lvlJc w:val="left"/>
      <w:pPr>
        <w:ind w:left="0" w:firstLine="0"/>
      </w:pPr>
    </w:lvl>
    <w:lvl w:ilvl="6" w:tplc="567098A2">
      <w:numFmt w:val="decimal"/>
      <w:lvlText w:val=""/>
      <w:lvlJc w:val="left"/>
      <w:pPr>
        <w:ind w:left="0" w:firstLine="0"/>
      </w:pPr>
    </w:lvl>
    <w:lvl w:ilvl="7" w:tplc="23C0E81E">
      <w:numFmt w:val="decimal"/>
      <w:lvlText w:val=""/>
      <w:lvlJc w:val="left"/>
      <w:pPr>
        <w:ind w:left="0" w:firstLine="0"/>
      </w:pPr>
    </w:lvl>
    <w:lvl w:ilvl="8" w:tplc="8AD8ED1A">
      <w:numFmt w:val="decimal"/>
      <w:lvlText w:val=""/>
      <w:lvlJc w:val="left"/>
      <w:pPr>
        <w:ind w:left="0" w:firstLine="0"/>
      </w:pPr>
    </w:lvl>
  </w:abstractNum>
  <w:abstractNum w:abstractNumId="15">
    <w:nsid w:val="00003E12"/>
    <w:multiLevelType w:val="hybridMultilevel"/>
    <w:tmpl w:val="8092D5B6"/>
    <w:lvl w:ilvl="0" w:tplc="385A5C98">
      <w:start w:val="1"/>
      <w:numFmt w:val="bullet"/>
      <w:lvlText w:val="-"/>
      <w:lvlJc w:val="left"/>
      <w:pPr>
        <w:ind w:left="0" w:firstLine="0"/>
      </w:pPr>
    </w:lvl>
    <w:lvl w:ilvl="1" w:tplc="9C2E0404">
      <w:numFmt w:val="decimal"/>
      <w:lvlText w:val=""/>
      <w:lvlJc w:val="left"/>
      <w:pPr>
        <w:ind w:left="0" w:firstLine="0"/>
      </w:pPr>
    </w:lvl>
    <w:lvl w:ilvl="2" w:tplc="4DA41DDE">
      <w:numFmt w:val="decimal"/>
      <w:lvlText w:val=""/>
      <w:lvlJc w:val="left"/>
      <w:pPr>
        <w:ind w:left="0" w:firstLine="0"/>
      </w:pPr>
    </w:lvl>
    <w:lvl w:ilvl="3" w:tplc="114CF340">
      <w:numFmt w:val="decimal"/>
      <w:lvlText w:val=""/>
      <w:lvlJc w:val="left"/>
      <w:pPr>
        <w:ind w:left="0" w:firstLine="0"/>
      </w:pPr>
    </w:lvl>
    <w:lvl w:ilvl="4" w:tplc="5FEA0E4A">
      <w:numFmt w:val="decimal"/>
      <w:lvlText w:val=""/>
      <w:lvlJc w:val="left"/>
      <w:pPr>
        <w:ind w:left="0" w:firstLine="0"/>
      </w:pPr>
    </w:lvl>
    <w:lvl w:ilvl="5" w:tplc="765E707E">
      <w:numFmt w:val="decimal"/>
      <w:lvlText w:val=""/>
      <w:lvlJc w:val="left"/>
      <w:pPr>
        <w:ind w:left="0" w:firstLine="0"/>
      </w:pPr>
    </w:lvl>
    <w:lvl w:ilvl="6" w:tplc="11C64A9A">
      <w:numFmt w:val="decimal"/>
      <w:lvlText w:val=""/>
      <w:lvlJc w:val="left"/>
      <w:pPr>
        <w:ind w:left="0" w:firstLine="0"/>
      </w:pPr>
    </w:lvl>
    <w:lvl w:ilvl="7" w:tplc="758AC4C2">
      <w:numFmt w:val="decimal"/>
      <w:lvlText w:val=""/>
      <w:lvlJc w:val="left"/>
      <w:pPr>
        <w:ind w:left="0" w:firstLine="0"/>
      </w:pPr>
    </w:lvl>
    <w:lvl w:ilvl="8" w:tplc="FB3A9DE2">
      <w:numFmt w:val="decimal"/>
      <w:lvlText w:val=""/>
      <w:lvlJc w:val="left"/>
      <w:pPr>
        <w:ind w:left="0" w:firstLine="0"/>
      </w:pPr>
    </w:lvl>
  </w:abstractNum>
  <w:abstractNum w:abstractNumId="16">
    <w:nsid w:val="00003EF6"/>
    <w:multiLevelType w:val="hybridMultilevel"/>
    <w:tmpl w:val="60B2274A"/>
    <w:lvl w:ilvl="0" w:tplc="A9B29D22">
      <w:start w:val="1"/>
      <w:numFmt w:val="bullet"/>
      <w:lvlText w:val="-"/>
      <w:lvlJc w:val="left"/>
      <w:pPr>
        <w:ind w:left="0" w:firstLine="0"/>
      </w:pPr>
    </w:lvl>
    <w:lvl w:ilvl="1" w:tplc="9588066A">
      <w:numFmt w:val="decimal"/>
      <w:lvlText w:val=""/>
      <w:lvlJc w:val="left"/>
      <w:pPr>
        <w:ind w:left="0" w:firstLine="0"/>
      </w:pPr>
    </w:lvl>
    <w:lvl w:ilvl="2" w:tplc="6B2A9364">
      <w:numFmt w:val="decimal"/>
      <w:lvlText w:val=""/>
      <w:lvlJc w:val="left"/>
      <w:pPr>
        <w:ind w:left="0" w:firstLine="0"/>
      </w:pPr>
    </w:lvl>
    <w:lvl w:ilvl="3" w:tplc="CBE24F32">
      <w:numFmt w:val="decimal"/>
      <w:lvlText w:val=""/>
      <w:lvlJc w:val="left"/>
      <w:pPr>
        <w:ind w:left="0" w:firstLine="0"/>
      </w:pPr>
    </w:lvl>
    <w:lvl w:ilvl="4" w:tplc="A8263D20">
      <w:numFmt w:val="decimal"/>
      <w:lvlText w:val=""/>
      <w:lvlJc w:val="left"/>
      <w:pPr>
        <w:ind w:left="0" w:firstLine="0"/>
      </w:pPr>
    </w:lvl>
    <w:lvl w:ilvl="5" w:tplc="63169E16">
      <w:numFmt w:val="decimal"/>
      <w:lvlText w:val=""/>
      <w:lvlJc w:val="left"/>
      <w:pPr>
        <w:ind w:left="0" w:firstLine="0"/>
      </w:pPr>
    </w:lvl>
    <w:lvl w:ilvl="6" w:tplc="575CF282">
      <w:numFmt w:val="decimal"/>
      <w:lvlText w:val=""/>
      <w:lvlJc w:val="left"/>
      <w:pPr>
        <w:ind w:left="0" w:firstLine="0"/>
      </w:pPr>
    </w:lvl>
    <w:lvl w:ilvl="7" w:tplc="2236E4A6">
      <w:numFmt w:val="decimal"/>
      <w:lvlText w:val=""/>
      <w:lvlJc w:val="left"/>
      <w:pPr>
        <w:ind w:left="0" w:firstLine="0"/>
      </w:pPr>
    </w:lvl>
    <w:lvl w:ilvl="8" w:tplc="585C4C0E">
      <w:numFmt w:val="decimal"/>
      <w:lvlText w:val=""/>
      <w:lvlJc w:val="left"/>
      <w:pPr>
        <w:ind w:left="0" w:firstLine="0"/>
      </w:pPr>
    </w:lvl>
  </w:abstractNum>
  <w:abstractNum w:abstractNumId="17">
    <w:nsid w:val="0000409D"/>
    <w:multiLevelType w:val="hybridMultilevel"/>
    <w:tmpl w:val="CD6EA4F6"/>
    <w:lvl w:ilvl="0" w:tplc="EB0A9260">
      <w:start w:val="1"/>
      <w:numFmt w:val="bullet"/>
      <w:lvlText w:val="В"/>
      <w:lvlJc w:val="left"/>
      <w:pPr>
        <w:ind w:left="0" w:firstLine="0"/>
      </w:pPr>
    </w:lvl>
    <w:lvl w:ilvl="1" w:tplc="1832941E">
      <w:numFmt w:val="decimal"/>
      <w:lvlText w:val=""/>
      <w:lvlJc w:val="left"/>
      <w:pPr>
        <w:ind w:left="0" w:firstLine="0"/>
      </w:pPr>
    </w:lvl>
    <w:lvl w:ilvl="2" w:tplc="E3106372">
      <w:numFmt w:val="decimal"/>
      <w:lvlText w:val=""/>
      <w:lvlJc w:val="left"/>
      <w:pPr>
        <w:ind w:left="0" w:firstLine="0"/>
      </w:pPr>
    </w:lvl>
    <w:lvl w:ilvl="3" w:tplc="8A881DDC">
      <w:numFmt w:val="decimal"/>
      <w:lvlText w:val=""/>
      <w:lvlJc w:val="left"/>
      <w:pPr>
        <w:ind w:left="0" w:firstLine="0"/>
      </w:pPr>
    </w:lvl>
    <w:lvl w:ilvl="4" w:tplc="C10800F8">
      <w:numFmt w:val="decimal"/>
      <w:lvlText w:val=""/>
      <w:lvlJc w:val="left"/>
      <w:pPr>
        <w:ind w:left="0" w:firstLine="0"/>
      </w:pPr>
    </w:lvl>
    <w:lvl w:ilvl="5" w:tplc="8DF80DA2">
      <w:numFmt w:val="decimal"/>
      <w:lvlText w:val=""/>
      <w:lvlJc w:val="left"/>
      <w:pPr>
        <w:ind w:left="0" w:firstLine="0"/>
      </w:pPr>
    </w:lvl>
    <w:lvl w:ilvl="6" w:tplc="79FE8974">
      <w:numFmt w:val="decimal"/>
      <w:lvlText w:val=""/>
      <w:lvlJc w:val="left"/>
      <w:pPr>
        <w:ind w:left="0" w:firstLine="0"/>
      </w:pPr>
    </w:lvl>
    <w:lvl w:ilvl="7" w:tplc="C010ABE4">
      <w:numFmt w:val="decimal"/>
      <w:lvlText w:val=""/>
      <w:lvlJc w:val="left"/>
      <w:pPr>
        <w:ind w:left="0" w:firstLine="0"/>
      </w:pPr>
    </w:lvl>
    <w:lvl w:ilvl="8" w:tplc="F8AA584C">
      <w:numFmt w:val="decimal"/>
      <w:lvlText w:val=""/>
      <w:lvlJc w:val="left"/>
      <w:pPr>
        <w:ind w:left="0" w:firstLine="0"/>
      </w:pPr>
    </w:lvl>
  </w:abstractNum>
  <w:abstractNum w:abstractNumId="18">
    <w:nsid w:val="00004230"/>
    <w:multiLevelType w:val="hybridMultilevel"/>
    <w:tmpl w:val="A58C8908"/>
    <w:lvl w:ilvl="0" w:tplc="6C36E27E">
      <w:start w:val="1"/>
      <w:numFmt w:val="bullet"/>
      <w:lvlText w:val="-"/>
      <w:lvlJc w:val="left"/>
      <w:pPr>
        <w:ind w:left="0" w:firstLine="0"/>
      </w:pPr>
    </w:lvl>
    <w:lvl w:ilvl="1" w:tplc="C106B874">
      <w:numFmt w:val="decimal"/>
      <w:lvlText w:val=""/>
      <w:lvlJc w:val="left"/>
      <w:pPr>
        <w:ind w:left="0" w:firstLine="0"/>
      </w:pPr>
    </w:lvl>
    <w:lvl w:ilvl="2" w:tplc="F3CA2E06">
      <w:numFmt w:val="decimal"/>
      <w:lvlText w:val=""/>
      <w:lvlJc w:val="left"/>
      <w:pPr>
        <w:ind w:left="0" w:firstLine="0"/>
      </w:pPr>
    </w:lvl>
    <w:lvl w:ilvl="3" w:tplc="1FBA95B0">
      <w:numFmt w:val="decimal"/>
      <w:lvlText w:val=""/>
      <w:lvlJc w:val="left"/>
      <w:pPr>
        <w:ind w:left="0" w:firstLine="0"/>
      </w:pPr>
    </w:lvl>
    <w:lvl w:ilvl="4" w:tplc="12FE151A">
      <w:numFmt w:val="decimal"/>
      <w:lvlText w:val=""/>
      <w:lvlJc w:val="left"/>
      <w:pPr>
        <w:ind w:left="0" w:firstLine="0"/>
      </w:pPr>
    </w:lvl>
    <w:lvl w:ilvl="5" w:tplc="EAB820BE">
      <w:numFmt w:val="decimal"/>
      <w:lvlText w:val=""/>
      <w:lvlJc w:val="left"/>
      <w:pPr>
        <w:ind w:left="0" w:firstLine="0"/>
      </w:pPr>
    </w:lvl>
    <w:lvl w:ilvl="6" w:tplc="662C2F9C">
      <w:numFmt w:val="decimal"/>
      <w:lvlText w:val=""/>
      <w:lvlJc w:val="left"/>
      <w:pPr>
        <w:ind w:left="0" w:firstLine="0"/>
      </w:pPr>
    </w:lvl>
    <w:lvl w:ilvl="7" w:tplc="FA24F854">
      <w:numFmt w:val="decimal"/>
      <w:lvlText w:val=""/>
      <w:lvlJc w:val="left"/>
      <w:pPr>
        <w:ind w:left="0" w:firstLine="0"/>
      </w:pPr>
    </w:lvl>
    <w:lvl w:ilvl="8" w:tplc="77D0E762">
      <w:numFmt w:val="decimal"/>
      <w:lvlText w:val=""/>
      <w:lvlJc w:val="left"/>
      <w:pPr>
        <w:ind w:left="0" w:firstLine="0"/>
      </w:pPr>
    </w:lvl>
  </w:abstractNum>
  <w:abstractNum w:abstractNumId="19">
    <w:nsid w:val="00004944"/>
    <w:multiLevelType w:val="hybridMultilevel"/>
    <w:tmpl w:val="76C84EF2"/>
    <w:lvl w:ilvl="0" w:tplc="23B2DAD2">
      <w:start w:val="1"/>
      <w:numFmt w:val="bullet"/>
      <w:lvlText w:val="-"/>
      <w:lvlJc w:val="left"/>
      <w:pPr>
        <w:ind w:left="0" w:firstLine="0"/>
      </w:pPr>
    </w:lvl>
    <w:lvl w:ilvl="1" w:tplc="4AEA443A">
      <w:numFmt w:val="decimal"/>
      <w:lvlText w:val=""/>
      <w:lvlJc w:val="left"/>
      <w:pPr>
        <w:ind w:left="0" w:firstLine="0"/>
      </w:pPr>
    </w:lvl>
    <w:lvl w:ilvl="2" w:tplc="F5DCAD10">
      <w:numFmt w:val="decimal"/>
      <w:lvlText w:val=""/>
      <w:lvlJc w:val="left"/>
      <w:pPr>
        <w:ind w:left="0" w:firstLine="0"/>
      </w:pPr>
    </w:lvl>
    <w:lvl w:ilvl="3" w:tplc="C5607C1C">
      <w:numFmt w:val="decimal"/>
      <w:lvlText w:val=""/>
      <w:lvlJc w:val="left"/>
      <w:pPr>
        <w:ind w:left="0" w:firstLine="0"/>
      </w:pPr>
    </w:lvl>
    <w:lvl w:ilvl="4" w:tplc="C02CF8D8">
      <w:numFmt w:val="decimal"/>
      <w:lvlText w:val=""/>
      <w:lvlJc w:val="left"/>
      <w:pPr>
        <w:ind w:left="0" w:firstLine="0"/>
      </w:pPr>
    </w:lvl>
    <w:lvl w:ilvl="5" w:tplc="06148998">
      <w:numFmt w:val="decimal"/>
      <w:lvlText w:val=""/>
      <w:lvlJc w:val="left"/>
      <w:pPr>
        <w:ind w:left="0" w:firstLine="0"/>
      </w:pPr>
    </w:lvl>
    <w:lvl w:ilvl="6" w:tplc="FDC28FFC">
      <w:numFmt w:val="decimal"/>
      <w:lvlText w:val=""/>
      <w:lvlJc w:val="left"/>
      <w:pPr>
        <w:ind w:left="0" w:firstLine="0"/>
      </w:pPr>
    </w:lvl>
    <w:lvl w:ilvl="7" w:tplc="3FA03552">
      <w:numFmt w:val="decimal"/>
      <w:lvlText w:val=""/>
      <w:lvlJc w:val="left"/>
      <w:pPr>
        <w:ind w:left="0" w:firstLine="0"/>
      </w:pPr>
    </w:lvl>
    <w:lvl w:ilvl="8" w:tplc="EB0CD80C">
      <w:numFmt w:val="decimal"/>
      <w:lvlText w:val=""/>
      <w:lvlJc w:val="left"/>
      <w:pPr>
        <w:ind w:left="0" w:firstLine="0"/>
      </w:pPr>
    </w:lvl>
  </w:abstractNum>
  <w:abstractNum w:abstractNumId="20">
    <w:nsid w:val="00004B40"/>
    <w:multiLevelType w:val="hybridMultilevel"/>
    <w:tmpl w:val="C8E8058E"/>
    <w:lvl w:ilvl="0" w:tplc="5496605E">
      <w:start w:val="1"/>
      <w:numFmt w:val="bullet"/>
      <w:lvlText w:val="-"/>
      <w:lvlJc w:val="left"/>
      <w:pPr>
        <w:ind w:left="0" w:firstLine="0"/>
      </w:pPr>
    </w:lvl>
    <w:lvl w:ilvl="1" w:tplc="52BC62E2">
      <w:numFmt w:val="decimal"/>
      <w:lvlText w:val=""/>
      <w:lvlJc w:val="left"/>
      <w:pPr>
        <w:ind w:left="0" w:firstLine="0"/>
      </w:pPr>
    </w:lvl>
    <w:lvl w:ilvl="2" w:tplc="D5441F78">
      <w:numFmt w:val="decimal"/>
      <w:lvlText w:val=""/>
      <w:lvlJc w:val="left"/>
      <w:pPr>
        <w:ind w:left="0" w:firstLine="0"/>
      </w:pPr>
    </w:lvl>
    <w:lvl w:ilvl="3" w:tplc="B13CD5DC">
      <w:numFmt w:val="decimal"/>
      <w:lvlText w:val=""/>
      <w:lvlJc w:val="left"/>
      <w:pPr>
        <w:ind w:left="0" w:firstLine="0"/>
      </w:pPr>
    </w:lvl>
    <w:lvl w:ilvl="4" w:tplc="CF601618">
      <w:numFmt w:val="decimal"/>
      <w:lvlText w:val=""/>
      <w:lvlJc w:val="left"/>
      <w:pPr>
        <w:ind w:left="0" w:firstLine="0"/>
      </w:pPr>
    </w:lvl>
    <w:lvl w:ilvl="5" w:tplc="F6D4D7B6">
      <w:numFmt w:val="decimal"/>
      <w:lvlText w:val=""/>
      <w:lvlJc w:val="left"/>
      <w:pPr>
        <w:ind w:left="0" w:firstLine="0"/>
      </w:pPr>
    </w:lvl>
    <w:lvl w:ilvl="6" w:tplc="F44829DC">
      <w:numFmt w:val="decimal"/>
      <w:lvlText w:val=""/>
      <w:lvlJc w:val="left"/>
      <w:pPr>
        <w:ind w:left="0" w:firstLine="0"/>
      </w:pPr>
    </w:lvl>
    <w:lvl w:ilvl="7" w:tplc="2A267E10">
      <w:numFmt w:val="decimal"/>
      <w:lvlText w:val=""/>
      <w:lvlJc w:val="left"/>
      <w:pPr>
        <w:ind w:left="0" w:firstLine="0"/>
      </w:pPr>
    </w:lvl>
    <w:lvl w:ilvl="8" w:tplc="8A148A36">
      <w:numFmt w:val="decimal"/>
      <w:lvlText w:val=""/>
      <w:lvlJc w:val="left"/>
      <w:pPr>
        <w:ind w:left="0" w:firstLine="0"/>
      </w:pPr>
    </w:lvl>
  </w:abstractNum>
  <w:abstractNum w:abstractNumId="21">
    <w:nsid w:val="00004CAD"/>
    <w:multiLevelType w:val="hybridMultilevel"/>
    <w:tmpl w:val="ED765D2C"/>
    <w:lvl w:ilvl="0" w:tplc="B5B455C4">
      <w:start w:val="1"/>
      <w:numFmt w:val="bullet"/>
      <w:lvlText w:val="-"/>
      <w:lvlJc w:val="left"/>
      <w:pPr>
        <w:ind w:left="0" w:firstLine="0"/>
      </w:pPr>
    </w:lvl>
    <w:lvl w:ilvl="1" w:tplc="A8DA5E2A">
      <w:numFmt w:val="decimal"/>
      <w:lvlText w:val=""/>
      <w:lvlJc w:val="left"/>
      <w:pPr>
        <w:ind w:left="0" w:firstLine="0"/>
      </w:pPr>
    </w:lvl>
    <w:lvl w:ilvl="2" w:tplc="F774C802">
      <w:numFmt w:val="decimal"/>
      <w:lvlText w:val=""/>
      <w:lvlJc w:val="left"/>
      <w:pPr>
        <w:ind w:left="0" w:firstLine="0"/>
      </w:pPr>
    </w:lvl>
    <w:lvl w:ilvl="3" w:tplc="7DD82F0C">
      <w:numFmt w:val="decimal"/>
      <w:lvlText w:val=""/>
      <w:lvlJc w:val="left"/>
      <w:pPr>
        <w:ind w:left="0" w:firstLine="0"/>
      </w:pPr>
    </w:lvl>
    <w:lvl w:ilvl="4" w:tplc="4176D030">
      <w:numFmt w:val="decimal"/>
      <w:lvlText w:val=""/>
      <w:lvlJc w:val="left"/>
      <w:pPr>
        <w:ind w:left="0" w:firstLine="0"/>
      </w:pPr>
    </w:lvl>
    <w:lvl w:ilvl="5" w:tplc="5B16BDD8">
      <w:numFmt w:val="decimal"/>
      <w:lvlText w:val=""/>
      <w:lvlJc w:val="left"/>
      <w:pPr>
        <w:ind w:left="0" w:firstLine="0"/>
      </w:pPr>
    </w:lvl>
    <w:lvl w:ilvl="6" w:tplc="88466C8E">
      <w:numFmt w:val="decimal"/>
      <w:lvlText w:val=""/>
      <w:lvlJc w:val="left"/>
      <w:pPr>
        <w:ind w:left="0" w:firstLine="0"/>
      </w:pPr>
    </w:lvl>
    <w:lvl w:ilvl="7" w:tplc="E5A23082">
      <w:numFmt w:val="decimal"/>
      <w:lvlText w:val=""/>
      <w:lvlJc w:val="left"/>
      <w:pPr>
        <w:ind w:left="0" w:firstLine="0"/>
      </w:pPr>
    </w:lvl>
    <w:lvl w:ilvl="8" w:tplc="44061180">
      <w:numFmt w:val="decimal"/>
      <w:lvlText w:val=""/>
      <w:lvlJc w:val="left"/>
      <w:pPr>
        <w:ind w:left="0" w:firstLine="0"/>
      </w:pPr>
    </w:lvl>
  </w:abstractNum>
  <w:abstractNum w:abstractNumId="22">
    <w:nsid w:val="00004DF2"/>
    <w:multiLevelType w:val="hybridMultilevel"/>
    <w:tmpl w:val="14EE4B52"/>
    <w:lvl w:ilvl="0" w:tplc="ECB23208">
      <w:start w:val="1"/>
      <w:numFmt w:val="bullet"/>
      <w:lvlText w:val="-"/>
      <w:lvlJc w:val="left"/>
      <w:pPr>
        <w:ind w:left="0" w:firstLine="0"/>
      </w:pPr>
    </w:lvl>
    <w:lvl w:ilvl="1" w:tplc="B2CCEFBC">
      <w:numFmt w:val="decimal"/>
      <w:lvlText w:val=""/>
      <w:lvlJc w:val="left"/>
      <w:pPr>
        <w:ind w:left="0" w:firstLine="0"/>
      </w:pPr>
    </w:lvl>
    <w:lvl w:ilvl="2" w:tplc="7F5C82F8">
      <w:numFmt w:val="decimal"/>
      <w:lvlText w:val=""/>
      <w:lvlJc w:val="left"/>
      <w:pPr>
        <w:ind w:left="0" w:firstLine="0"/>
      </w:pPr>
    </w:lvl>
    <w:lvl w:ilvl="3" w:tplc="091E09C2">
      <w:numFmt w:val="decimal"/>
      <w:lvlText w:val=""/>
      <w:lvlJc w:val="left"/>
      <w:pPr>
        <w:ind w:left="0" w:firstLine="0"/>
      </w:pPr>
    </w:lvl>
    <w:lvl w:ilvl="4" w:tplc="C36A54D0">
      <w:numFmt w:val="decimal"/>
      <w:lvlText w:val=""/>
      <w:lvlJc w:val="left"/>
      <w:pPr>
        <w:ind w:left="0" w:firstLine="0"/>
      </w:pPr>
    </w:lvl>
    <w:lvl w:ilvl="5" w:tplc="02A00A4C">
      <w:numFmt w:val="decimal"/>
      <w:lvlText w:val=""/>
      <w:lvlJc w:val="left"/>
      <w:pPr>
        <w:ind w:left="0" w:firstLine="0"/>
      </w:pPr>
    </w:lvl>
    <w:lvl w:ilvl="6" w:tplc="4F060656">
      <w:numFmt w:val="decimal"/>
      <w:lvlText w:val=""/>
      <w:lvlJc w:val="left"/>
      <w:pPr>
        <w:ind w:left="0" w:firstLine="0"/>
      </w:pPr>
    </w:lvl>
    <w:lvl w:ilvl="7" w:tplc="519C4AC8">
      <w:numFmt w:val="decimal"/>
      <w:lvlText w:val=""/>
      <w:lvlJc w:val="left"/>
      <w:pPr>
        <w:ind w:left="0" w:firstLine="0"/>
      </w:pPr>
    </w:lvl>
    <w:lvl w:ilvl="8" w:tplc="5D18F5E8">
      <w:numFmt w:val="decimal"/>
      <w:lvlText w:val=""/>
      <w:lvlJc w:val="left"/>
      <w:pPr>
        <w:ind w:left="0" w:firstLine="0"/>
      </w:pPr>
    </w:lvl>
  </w:abstractNum>
  <w:abstractNum w:abstractNumId="23">
    <w:nsid w:val="00005422"/>
    <w:multiLevelType w:val="hybridMultilevel"/>
    <w:tmpl w:val="DC0E8D2C"/>
    <w:lvl w:ilvl="0" w:tplc="4F18A062">
      <w:start w:val="1"/>
      <w:numFmt w:val="bullet"/>
      <w:lvlText w:val="с"/>
      <w:lvlJc w:val="left"/>
      <w:pPr>
        <w:ind w:left="0" w:firstLine="0"/>
      </w:pPr>
    </w:lvl>
    <w:lvl w:ilvl="1" w:tplc="4CC6CE38">
      <w:numFmt w:val="decimal"/>
      <w:lvlText w:val=""/>
      <w:lvlJc w:val="left"/>
      <w:pPr>
        <w:ind w:left="0" w:firstLine="0"/>
      </w:pPr>
    </w:lvl>
    <w:lvl w:ilvl="2" w:tplc="F14A24AA">
      <w:numFmt w:val="decimal"/>
      <w:lvlText w:val=""/>
      <w:lvlJc w:val="left"/>
      <w:pPr>
        <w:ind w:left="0" w:firstLine="0"/>
      </w:pPr>
    </w:lvl>
    <w:lvl w:ilvl="3" w:tplc="02A0ED14">
      <w:numFmt w:val="decimal"/>
      <w:lvlText w:val=""/>
      <w:lvlJc w:val="left"/>
      <w:pPr>
        <w:ind w:left="0" w:firstLine="0"/>
      </w:pPr>
    </w:lvl>
    <w:lvl w:ilvl="4" w:tplc="B9F0C84A">
      <w:numFmt w:val="decimal"/>
      <w:lvlText w:val=""/>
      <w:lvlJc w:val="left"/>
      <w:pPr>
        <w:ind w:left="0" w:firstLine="0"/>
      </w:pPr>
    </w:lvl>
    <w:lvl w:ilvl="5" w:tplc="5F2A5B00">
      <w:numFmt w:val="decimal"/>
      <w:lvlText w:val=""/>
      <w:lvlJc w:val="left"/>
      <w:pPr>
        <w:ind w:left="0" w:firstLine="0"/>
      </w:pPr>
    </w:lvl>
    <w:lvl w:ilvl="6" w:tplc="816EEC78">
      <w:numFmt w:val="decimal"/>
      <w:lvlText w:val=""/>
      <w:lvlJc w:val="left"/>
      <w:pPr>
        <w:ind w:left="0" w:firstLine="0"/>
      </w:pPr>
    </w:lvl>
    <w:lvl w:ilvl="7" w:tplc="4DA63242">
      <w:numFmt w:val="decimal"/>
      <w:lvlText w:val=""/>
      <w:lvlJc w:val="left"/>
      <w:pPr>
        <w:ind w:left="0" w:firstLine="0"/>
      </w:pPr>
    </w:lvl>
    <w:lvl w:ilvl="8" w:tplc="7FE871E8">
      <w:numFmt w:val="decimal"/>
      <w:lvlText w:val=""/>
      <w:lvlJc w:val="left"/>
      <w:pPr>
        <w:ind w:left="0" w:firstLine="0"/>
      </w:pPr>
    </w:lvl>
  </w:abstractNum>
  <w:abstractNum w:abstractNumId="24">
    <w:nsid w:val="000056AE"/>
    <w:multiLevelType w:val="hybridMultilevel"/>
    <w:tmpl w:val="58820D58"/>
    <w:lvl w:ilvl="0" w:tplc="6486E0A0">
      <w:start w:val="1"/>
      <w:numFmt w:val="bullet"/>
      <w:lvlText w:val="и"/>
      <w:lvlJc w:val="left"/>
      <w:pPr>
        <w:ind w:left="0" w:firstLine="0"/>
      </w:pPr>
    </w:lvl>
    <w:lvl w:ilvl="1" w:tplc="0F70B020">
      <w:start w:val="1"/>
      <w:numFmt w:val="decimal"/>
      <w:lvlText w:val="%2)"/>
      <w:lvlJc w:val="left"/>
      <w:pPr>
        <w:ind w:left="0" w:firstLine="0"/>
      </w:pPr>
    </w:lvl>
    <w:lvl w:ilvl="2" w:tplc="4E14A3D0">
      <w:numFmt w:val="decimal"/>
      <w:lvlText w:val=""/>
      <w:lvlJc w:val="left"/>
      <w:pPr>
        <w:ind w:left="0" w:firstLine="0"/>
      </w:pPr>
    </w:lvl>
    <w:lvl w:ilvl="3" w:tplc="F482AE1E">
      <w:numFmt w:val="decimal"/>
      <w:lvlText w:val=""/>
      <w:lvlJc w:val="left"/>
      <w:pPr>
        <w:ind w:left="0" w:firstLine="0"/>
      </w:pPr>
    </w:lvl>
    <w:lvl w:ilvl="4" w:tplc="1FE615F8">
      <w:numFmt w:val="decimal"/>
      <w:lvlText w:val=""/>
      <w:lvlJc w:val="left"/>
      <w:pPr>
        <w:ind w:left="0" w:firstLine="0"/>
      </w:pPr>
    </w:lvl>
    <w:lvl w:ilvl="5" w:tplc="2C18EAF8">
      <w:numFmt w:val="decimal"/>
      <w:lvlText w:val=""/>
      <w:lvlJc w:val="left"/>
      <w:pPr>
        <w:ind w:left="0" w:firstLine="0"/>
      </w:pPr>
    </w:lvl>
    <w:lvl w:ilvl="6" w:tplc="E48EA4E4">
      <w:numFmt w:val="decimal"/>
      <w:lvlText w:val=""/>
      <w:lvlJc w:val="left"/>
      <w:pPr>
        <w:ind w:left="0" w:firstLine="0"/>
      </w:pPr>
    </w:lvl>
    <w:lvl w:ilvl="7" w:tplc="310AC89A">
      <w:numFmt w:val="decimal"/>
      <w:lvlText w:val=""/>
      <w:lvlJc w:val="left"/>
      <w:pPr>
        <w:ind w:left="0" w:firstLine="0"/>
      </w:pPr>
    </w:lvl>
    <w:lvl w:ilvl="8" w:tplc="50A64F58">
      <w:numFmt w:val="decimal"/>
      <w:lvlText w:val=""/>
      <w:lvlJc w:val="left"/>
      <w:pPr>
        <w:ind w:left="0" w:firstLine="0"/>
      </w:pPr>
    </w:lvl>
  </w:abstractNum>
  <w:abstractNum w:abstractNumId="25">
    <w:nsid w:val="00005878"/>
    <w:multiLevelType w:val="hybridMultilevel"/>
    <w:tmpl w:val="9FD4017A"/>
    <w:lvl w:ilvl="0" w:tplc="0EB2365A">
      <w:start w:val="1"/>
      <w:numFmt w:val="bullet"/>
      <w:lvlText w:val="в"/>
      <w:lvlJc w:val="left"/>
      <w:pPr>
        <w:ind w:left="0" w:firstLine="0"/>
      </w:pPr>
    </w:lvl>
    <w:lvl w:ilvl="1" w:tplc="78B2E368">
      <w:start w:val="1"/>
      <w:numFmt w:val="bullet"/>
      <w:lvlText w:val="-"/>
      <w:lvlJc w:val="left"/>
      <w:pPr>
        <w:ind w:left="0" w:firstLine="0"/>
      </w:pPr>
    </w:lvl>
    <w:lvl w:ilvl="2" w:tplc="C27A5460">
      <w:numFmt w:val="decimal"/>
      <w:lvlText w:val=""/>
      <w:lvlJc w:val="left"/>
      <w:pPr>
        <w:ind w:left="0" w:firstLine="0"/>
      </w:pPr>
    </w:lvl>
    <w:lvl w:ilvl="3" w:tplc="408EFEB4">
      <w:numFmt w:val="decimal"/>
      <w:lvlText w:val=""/>
      <w:lvlJc w:val="left"/>
      <w:pPr>
        <w:ind w:left="0" w:firstLine="0"/>
      </w:pPr>
    </w:lvl>
    <w:lvl w:ilvl="4" w:tplc="EFA8C67A">
      <w:numFmt w:val="decimal"/>
      <w:lvlText w:val=""/>
      <w:lvlJc w:val="left"/>
      <w:pPr>
        <w:ind w:left="0" w:firstLine="0"/>
      </w:pPr>
    </w:lvl>
    <w:lvl w:ilvl="5" w:tplc="D422B576">
      <w:numFmt w:val="decimal"/>
      <w:lvlText w:val=""/>
      <w:lvlJc w:val="left"/>
      <w:pPr>
        <w:ind w:left="0" w:firstLine="0"/>
      </w:pPr>
    </w:lvl>
    <w:lvl w:ilvl="6" w:tplc="E32A5DD0">
      <w:numFmt w:val="decimal"/>
      <w:lvlText w:val=""/>
      <w:lvlJc w:val="left"/>
      <w:pPr>
        <w:ind w:left="0" w:firstLine="0"/>
      </w:pPr>
    </w:lvl>
    <w:lvl w:ilvl="7" w:tplc="92F079CC">
      <w:numFmt w:val="decimal"/>
      <w:lvlText w:val=""/>
      <w:lvlJc w:val="left"/>
      <w:pPr>
        <w:ind w:left="0" w:firstLine="0"/>
      </w:pPr>
    </w:lvl>
    <w:lvl w:ilvl="8" w:tplc="F74CA3F4">
      <w:numFmt w:val="decimal"/>
      <w:lvlText w:val=""/>
      <w:lvlJc w:val="left"/>
      <w:pPr>
        <w:ind w:left="0" w:firstLine="0"/>
      </w:pPr>
    </w:lvl>
  </w:abstractNum>
  <w:abstractNum w:abstractNumId="26">
    <w:nsid w:val="00005991"/>
    <w:multiLevelType w:val="hybridMultilevel"/>
    <w:tmpl w:val="5F0841EA"/>
    <w:lvl w:ilvl="0" w:tplc="0E9495B6">
      <w:start w:val="1"/>
      <w:numFmt w:val="bullet"/>
      <w:lvlText w:val="В"/>
      <w:lvlJc w:val="left"/>
      <w:pPr>
        <w:ind w:left="0" w:firstLine="0"/>
      </w:pPr>
    </w:lvl>
    <w:lvl w:ilvl="1" w:tplc="DE7E19B6">
      <w:numFmt w:val="decimal"/>
      <w:lvlText w:val=""/>
      <w:lvlJc w:val="left"/>
      <w:pPr>
        <w:ind w:left="0" w:firstLine="0"/>
      </w:pPr>
    </w:lvl>
    <w:lvl w:ilvl="2" w:tplc="DC7ABE70">
      <w:numFmt w:val="decimal"/>
      <w:lvlText w:val=""/>
      <w:lvlJc w:val="left"/>
      <w:pPr>
        <w:ind w:left="0" w:firstLine="0"/>
      </w:pPr>
    </w:lvl>
    <w:lvl w:ilvl="3" w:tplc="4E6E530E">
      <w:numFmt w:val="decimal"/>
      <w:lvlText w:val=""/>
      <w:lvlJc w:val="left"/>
      <w:pPr>
        <w:ind w:left="0" w:firstLine="0"/>
      </w:pPr>
    </w:lvl>
    <w:lvl w:ilvl="4" w:tplc="D1C85CD6">
      <w:numFmt w:val="decimal"/>
      <w:lvlText w:val=""/>
      <w:lvlJc w:val="left"/>
      <w:pPr>
        <w:ind w:left="0" w:firstLine="0"/>
      </w:pPr>
    </w:lvl>
    <w:lvl w:ilvl="5" w:tplc="F37ED318">
      <w:numFmt w:val="decimal"/>
      <w:lvlText w:val=""/>
      <w:lvlJc w:val="left"/>
      <w:pPr>
        <w:ind w:left="0" w:firstLine="0"/>
      </w:pPr>
    </w:lvl>
    <w:lvl w:ilvl="6" w:tplc="DAAA3372">
      <w:numFmt w:val="decimal"/>
      <w:lvlText w:val=""/>
      <w:lvlJc w:val="left"/>
      <w:pPr>
        <w:ind w:left="0" w:firstLine="0"/>
      </w:pPr>
    </w:lvl>
    <w:lvl w:ilvl="7" w:tplc="2934F6CE">
      <w:numFmt w:val="decimal"/>
      <w:lvlText w:val=""/>
      <w:lvlJc w:val="left"/>
      <w:pPr>
        <w:ind w:left="0" w:firstLine="0"/>
      </w:pPr>
    </w:lvl>
    <w:lvl w:ilvl="8" w:tplc="ECF4DB0A">
      <w:numFmt w:val="decimal"/>
      <w:lvlText w:val=""/>
      <w:lvlJc w:val="left"/>
      <w:pPr>
        <w:ind w:left="0" w:firstLine="0"/>
      </w:pPr>
    </w:lvl>
  </w:abstractNum>
  <w:abstractNum w:abstractNumId="27">
    <w:nsid w:val="00005CFD"/>
    <w:multiLevelType w:val="hybridMultilevel"/>
    <w:tmpl w:val="F0AC7EA2"/>
    <w:lvl w:ilvl="0" w:tplc="8012A8BA">
      <w:start w:val="1"/>
      <w:numFmt w:val="bullet"/>
      <w:lvlText w:val="в"/>
      <w:lvlJc w:val="left"/>
      <w:pPr>
        <w:ind w:left="0" w:firstLine="0"/>
      </w:pPr>
    </w:lvl>
    <w:lvl w:ilvl="1" w:tplc="7A7A34F6">
      <w:start w:val="1"/>
      <w:numFmt w:val="bullet"/>
      <w:lvlText w:val="-"/>
      <w:lvlJc w:val="left"/>
      <w:pPr>
        <w:ind w:left="0" w:firstLine="0"/>
      </w:pPr>
    </w:lvl>
    <w:lvl w:ilvl="2" w:tplc="1E0AD810">
      <w:numFmt w:val="decimal"/>
      <w:lvlText w:val=""/>
      <w:lvlJc w:val="left"/>
      <w:pPr>
        <w:ind w:left="0" w:firstLine="0"/>
      </w:pPr>
    </w:lvl>
    <w:lvl w:ilvl="3" w:tplc="61EAEB76">
      <w:numFmt w:val="decimal"/>
      <w:lvlText w:val=""/>
      <w:lvlJc w:val="left"/>
      <w:pPr>
        <w:ind w:left="0" w:firstLine="0"/>
      </w:pPr>
    </w:lvl>
    <w:lvl w:ilvl="4" w:tplc="C672BEA8">
      <w:numFmt w:val="decimal"/>
      <w:lvlText w:val=""/>
      <w:lvlJc w:val="left"/>
      <w:pPr>
        <w:ind w:left="0" w:firstLine="0"/>
      </w:pPr>
    </w:lvl>
    <w:lvl w:ilvl="5" w:tplc="E752D35E">
      <w:numFmt w:val="decimal"/>
      <w:lvlText w:val=""/>
      <w:lvlJc w:val="left"/>
      <w:pPr>
        <w:ind w:left="0" w:firstLine="0"/>
      </w:pPr>
    </w:lvl>
    <w:lvl w:ilvl="6" w:tplc="6EDA184C">
      <w:numFmt w:val="decimal"/>
      <w:lvlText w:val=""/>
      <w:lvlJc w:val="left"/>
      <w:pPr>
        <w:ind w:left="0" w:firstLine="0"/>
      </w:pPr>
    </w:lvl>
    <w:lvl w:ilvl="7" w:tplc="729AD7DC">
      <w:numFmt w:val="decimal"/>
      <w:lvlText w:val=""/>
      <w:lvlJc w:val="left"/>
      <w:pPr>
        <w:ind w:left="0" w:firstLine="0"/>
      </w:pPr>
    </w:lvl>
    <w:lvl w:ilvl="8" w:tplc="B1E2A780">
      <w:numFmt w:val="decimal"/>
      <w:lvlText w:val=""/>
      <w:lvlJc w:val="left"/>
      <w:pPr>
        <w:ind w:left="0" w:firstLine="0"/>
      </w:pPr>
    </w:lvl>
  </w:abstractNum>
  <w:abstractNum w:abstractNumId="28">
    <w:nsid w:val="00005F49"/>
    <w:multiLevelType w:val="hybridMultilevel"/>
    <w:tmpl w:val="BD4CACE0"/>
    <w:lvl w:ilvl="0" w:tplc="A16A0E62">
      <w:start w:val="1"/>
      <w:numFmt w:val="bullet"/>
      <w:lvlText w:val="-"/>
      <w:lvlJc w:val="left"/>
      <w:pPr>
        <w:ind w:left="0" w:firstLine="0"/>
      </w:pPr>
    </w:lvl>
    <w:lvl w:ilvl="1" w:tplc="110E96B8">
      <w:numFmt w:val="decimal"/>
      <w:lvlText w:val=""/>
      <w:lvlJc w:val="left"/>
      <w:pPr>
        <w:ind w:left="0" w:firstLine="0"/>
      </w:pPr>
    </w:lvl>
    <w:lvl w:ilvl="2" w:tplc="B01A4FFE">
      <w:numFmt w:val="decimal"/>
      <w:lvlText w:val=""/>
      <w:lvlJc w:val="left"/>
      <w:pPr>
        <w:ind w:left="0" w:firstLine="0"/>
      </w:pPr>
    </w:lvl>
    <w:lvl w:ilvl="3" w:tplc="1A127238">
      <w:numFmt w:val="decimal"/>
      <w:lvlText w:val=""/>
      <w:lvlJc w:val="left"/>
      <w:pPr>
        <w:ind w:left="0" w:firstLine="0"/>
      </w:pPr>
    </w:lvl>
    <w:lvl w:ilvl="4" w:tplc="4134DCAE">
      <w:numFmt w:val="decimal"/>
      <w:lvlText w:val=""/>
      <w:lvlJc w:val="left"/>
      <w:pPr>
        <w:ind w:left="0" w:firstLine="0"/>
      </w:pPr>
    </w:lvl>
    <w:lvl w:ilvl="5" w:tplc="795C46A8">
      <w:numFmt w:val="decimal"/>
      <w:lvlText w:val=""/>
      <w:lvlJc w:val="left"/>
      <w:pPr>
        <w:ind w:left="0" w:firstLine="0"/>
      </w:pPr>
    </w:lvl>
    <w:lvl w:ilvl="6" w:tplc="120E13C4">
      <w:numFmt w:val="decimal"/>
      <w:lvlText w:val=""/>
      <w:lvlJc w:val="left"/>
      <w:pPr>
        <w:ind w:left="0" w:firstLine="0"/>
      </w:pPr>
    </w:lvl>
    <w:lvl w:ilvl="7" w:tplc="C144E76C">
      <w:numFmt w:val="decimal"/>
      <w:lvlText w:val=""/>
      <w:lvlJc w:val="left"/>
      <w:pPr>
        <w:ind w:left="0" w:firstLine="0"/>
      </w:pPr>
    </w:lvl>
    <w:lvl w:ilvl="8" w:tplc="BAAC05D6">
      <w:numFmt w:val="decimal"/>
      <w:lvlText w:val=""/>
      <w:lvlJc w:val="left"/>
      <w:pPr>
        <w:ind w:left="0" w:firstLine="0"/>
      </w:pPr>
    </w:lvl>
  </w:abstractNum>
  <w:abstractNum w:abstractNumId="29">
    <w:nsid w:val="00006032"/>
    <w:multiLevelType w:val="hybridMultilevel"/>
    <w:tmpl w:val="521C6C88"/>
    <w:lvl w:ilvl="0" w:tplc="3F18CA68">
      <w:start w:val="1"/>
      <w:numFmt w:val="bullet"/>
      <w:lvlText w:val="в"/>
      <w:lvlJc w:val="left"/>
      <w:pPr>
        <w:ind w:left="0" w:firstLine="0"/>
      </w:pPr>
    </w:lvl>
    <w:lvl w:ilvl="1" w:tplc="979CCA28">
      <w:start w:val="1"/>
      <w:numFmt w:val="bullet"/>
      <w:lvlText w:val="-"/>
      <w:lvlJc w:val="left"/>
      <w:pPr>
        <w:ind w:left="0" w:firstLine="0"/>
      </w:pPr>
    </w:lvl>
    <w:lvl w:ilvl="2" w:tplc="082CC92A">
      <w:numFmt w:val="decimal"/>
      <w:lvlText w:val=""/>
      <w:lvlJc w:val="left"/>
      <w:pPr>
        <w:ind w:left="0" w:firstLine="0"/>
      </w:pPr>
    </w:lvl>
    <w:lvl w:ilvl="3" w:tplc="C33EC9BE">
      <w:numFmt w:val="decimal"/>
      <w:lvlText w:val=""/>
      <w:lvlJc w:val="left"/>
      <w:pPr>
        <w:ind w:left="0" w:firstLine="0"/>
      </w:pPr>
    </w:lvl>
    <w:lvl w:ilvl="4" w:tplc="2FF42D42">
      <w:numFmt w:val="decimal"/>
      <w:lvlText w:val=""/>
      <w:lvlJc w:val="left"/>
      <w:pPr>
        <w:ind w:left="0" w:firstLine="0"/>
      </w:pPr>
    </w:lvl>
    <w:lvl w:ilvl="5" w:tplc="A96AD3F4">
      <w:numFmt w:val="decimal"/>
      <w:lvlText w:val=""/>
      <w:lvlJc w:val="left"/>
      <w:pPr>
        <w:ind w:left="0" w:firstLine="0"/>
      </w:pPr>
    </w:lvl>
    <w:lvl w:ilvl="6" w:tplc="C3E49F76">
      <w:numFmt w:val="decimal"/>
      <w:lvlText w:val=""/>
      <w:lvlJc w:val="left"/>
      <w:pPr>
        <w:ind w:left="0" w:firstLine="0"/>
      </w:pPr>
    </w:lvl>
    <w:lvl w:ilvl="7" w:tplc="0698627E">
      <w:numFmt w:val="decimal"/>
      <w:lvlText w:val=""/>
      <w:lvlJc w:val="left"/>
      <w:pPr>
        <w:ind w:left="0" w:firstLine="0"/>
      </w:pPr>
    </w:lvl>
    <w:lvl w:ilvl="8" w:tplc="1AB4AD0E">
      <w:numFmt w:val="decimal"/>
      <w:lvlText w:val=""/>
      <w:lvlJc w:val="left"/>
      <w:pPr>
        <w:ind w:left="0" w:firstLine="0"/>
      </w:pPr>
    </w:lvl>
  </w:abstractNum>
  <w:abstractNum w:abstractNumId="30">
    <w:nsid w:val="000066C4"/>
    <w:multiLevelType w:val="hybridMultilevel"/>
    <w:tmpl w:val="B08426EA"/>
    <w:lvl w:ilvl="0" w:tplc="429CC432">
      <w:start w:val="1"/>
      <w:numFmt w:val="bullet"/>
      <w:lvlText w:val="-"/>
      <w:lvlJc w:val="left"/>
      <w:pPr>
        <w:ind w:left="0" w:firstLine="0"/>
      </w:pPr>
    </w:lvl>
    <w:lvl w:ilvl="1" w:tplc="48E01AB2">
      <w:numFmt w:val="decimal"/>
      <w:lvlText w:val=""/>
      <w:lvlJc w:val="left"/>
      <w:pPr>
        <w:ind w:left="0" w:firstLine="0"/>
      </w:pPr>
    </w:lvl>
    <w:lvl w:ilvl="2" w:tplc="8CF4172E">
      <w:numFmt w:val="decimal"/>
      <w:lvlText w:val=""/>
      <w:lvlJc w:val="left"/>
      <w:pPr>
        <w:ind w:left="0" w:firstLine="0"/>
      </w:pPr>
    </w:lvl>
    <w:lvl w:ilvl="3" w:tplc="802EFC44">
      <w:numFmt w:val="decimal"/>
      <w:lvlText w:val=""/>
      <w:lvlJc w:val="left"/>
      <w:pPr>
        <w:ind w:left="0" w:firstLine="0"/>
      </w:pPr>
    </w:lvl>
    <w:lvl w:ilvl="4" w:tplc="5498DF18">
      <w:numFmt w:val="decimal"/>
      <w:lvlText w:val=""/>
      <w:lvlJc w:val="left"/>
      <w:pPr>
        <w:ind w:left="0" w:firstLine="0"/>
      </w:pPr>
    </w:lvl>
    <w:lvl w:ilvl="5" w:tplc="2F6E08FA">
      <w:numFmt w:val="decimal"/>
      <w:lvlText w:val=""/>
      <w:lvlJc w:val="left"/>
      <w:pPr>
        <w:ind w:left="0" w:firstLine="0"/>
      </w:pPr>
    </w:lvl>
    <w:lvl w:ilvl="6" w:tplc="AE9AC986">
      <w:numFmt w:val="decimal"/>
      <w:lvlText w:val=""/>
      <w:lvlJc w:val="left"/>
      <w:pPr>
        <w:ind w:left="0" w:firstLine="0"/>
      </w:pPr>
    </w:lvl>
    <w:lvl w:ilvl="7" w:tplc="AEC67728">
      <w:numFmt w:val="decimal"/>
      <w:lvlText w:val=""/>
      <w:lvlJc w:val="left"/>
      <w:pPr>
        <w:ind w:left="0" w:firstLine="0"/>
      </w:pPr>
    </w:lvl>
    <w:lvl w:ilvl="8" w:tplc="93C2DC28">
      <w:numFmt w:val="decimal"/>
      <w:lvlText w:val=""/>
      <w:lvlJc w:val="left"/>
      <w:pPr>
        <w:ind w:left="0" w:firstLine="0"/>
      </w:pPr>
    </w:lvl>
  </w:abstractNum>
  <w:abstractNum w:abstractNumId="31">
    <w:nsid w:val="00006B36"/>
    <w:multiLevelType w:val="hybridMultilevel"/>
    <w:tmpl w:val="61DC8EB4"/>
    <w:lvl w:ilvl="0" w:tplc="2008358A">
      <w:start w:val="1"/>
      <w:numFmt w:val="bullet"/>
      <w:lvlText w:val="-"/>
      <w:lvlJc w:val="left"/>
      <w:pPr>
        <w:ind w:left="0" w:firstLine="0"/>
      </w:pPr>
    </w:lvl>
    <w:lvl w:ilvl="1" w:tplc="62B63754">
      <w:numFmt w:val="decimal"/>
      <w:lvlText w:val=""/>
      <w:lvlJc w:val="left"/>
      <w:pPr>
        <w:ind w:left="0" w:firstLine="0"/>
      </w:pPr>
    </w:lvl>
    <w:lvl w:ilvl="2" w:tplc="EECEDE68">
      <w:numFmt w:val="decimal"/>
      <w:lvlText w:val=""/>
      <w:lvlJc w:val="left"/>
      <w:pPr>
        <w:ind w:left="0" w:firstLine="0"/>
      </w:pPr>
    </w:lvl>
    <w:lvl w:ilvl="3" w:tplc="DCB6DF2C">
      <w:numFmt w:val="decimal"/>
      <w:lvlText w:val=""/>
      <w:lvlJc w:val="left"/>
      <w:pPr>
        <w:ind w:left="0" w:firstLine="0"/>
      </w:pPr>
    </w:lvl>
    <w:lvl w:ilvl="4" w:tplc="51C0C5FC">
      <w:numFmt w:val="decimal"/>
      <w:lvlText w:val=""/>
      <w:lvlJc w:val="left"/>
      <w:pPr>
        <w:ind w:left="0" w:firstLine="0"/>
      </w:pPr>
    </w:lvl>
    <w:lvl w:ilvl="5" w:tplc="DF1E3478">
      <w:numFmt w:val="decimal"/>
      <w:lvlText w:val=""/>
      <w:lvlJc w:val="left"/>
      <w:pPr>
        <w:ind w:left="0" w:firstLine="0"/>
      </w:pPr>
    </w:lvl>
    <w:lvl w:ilvl="6" w:tplc="3A400470">
      <w:numFmt w:val="decimal"/>
      <w:lvlText w:val=""/>
      <w:lvlJc w:val="left"/>
      <w:pPr>
        <w:ind w:left="0" w:firstLine="0"/>
      </w:pPr>
    </w:lvl>
    <w:lvl w:ilvl="7" w:tplc="A08C837E">
      <w:numFmt w:val="decimal"/>
      <w:lvlText w:val=""/>
      <w:lvlJc w:val="left"/>
      <w:pPr>
        <w:ind w:left="0" w:firstLine="0"/>
      </w:pPr>
    </w:lvl>
    <w:lvl w:ilvl="8" w:tplc="EDE4FA38">
      <w:numFmt w:val="decimal"/>
      <w:lvlText w:val=""/>
      <w:lvlJc w:val="left"/>
      <w:pPr>
        <w:ind w:left="0" w:firstLine="0"/>
      </w:pPr>
    </w:lvl>
  </w:abstractNum>
  <w:abstractNum w:abstractNumId="32">
    <w:nsid w:val="0000759A"/>
    <w:multiLevelType w:val="hybridMultilevel"/>
    <w:tmpl w:val="DF08B55C"/>
    <w:lvl w:ilvl="0" w:tplc="FDCC2384">
      <w:start w:val="5"/>
      <w:numFmt w:val="decimal"/>
      <w:lvlText w:val="%1)"/>
      <w:lvlJc w:val="left"/>
      <w:pPr>
        <w:ind w:left="0" w:firstLine="0"/>
      </w:pPr>
    </w:lvl>
    <w:lvl w:ilvl="1" w:tplc="E0060154">
      <w:numFmt w:val="decimal"/>
      <w:lvlText w:val=""/>
      <w:lvlJc w:val="left"/>
      <w:pPr>
        <w:ind w:left="0" w:firstLine="0"/>
      </w:pPr>
    </w:lvl>
    <w:lvl w:ilvl="2" w:tplc="5B26176E">
      <w:numFmt w:val="decimal"/>
      <w:lvlText w:val=""/>
      <w:lvlJc w:val="left"/>
      <w:pPr>
        <w:ind w:left="0" w:firstLine="0"/>
      </w:pPr>
    </w:lvl>
    <w:lvl w:ilvl="3" w:tplc="38DCAAC4">
      <w:numFmt w:val="decimal"/>
      <w:lvlText w:val=""/>
      <w:lvlJc w:val="left"/>
      <w:pPr>
        <w:ind w:left="0" w:firstLine="0"/>
      </w:pPr>
    </w:lvl>
    <w:lvl w:ilvl="4" w:tplc="C428EE8C">
      <w:numFmt w:val="decimal"/>
      <w:lvlText w:val=""/>
      <w:lvlJc w:val="left"/>
      <w:pPr>
        <w:ind w:left="0" w:firstLine="0"/>
      </w:pPr>
    </w:lvl>
    <w:lvl w:ilvl="5" w:tplc="FCE687D2">
      <w:numFmt w:val="decimal"/>
      <w:lvlText w:val=""/>
      <w:lvlJc w:val="left"/>
      <w:pPr>
        <w:ind w:left="0" w:firstLine="0"/>
      </w:pPr>
    </w:lvl>
    <w:lvl w:ilvl="6" w:tplc="EBBC196C">
      <w:numFmt w:val="decimal"/>
      <w:lvlText w:val=""/>
      <w:lvlJc w:val="left"/>
      <w:pPr>
        <w:ind w:left="0" w:firstLine="0"/>
      </w:pPr>
    </w:lvl>
    <w:lvl w:ilvl="7" w:tplc="CC545080">
      <w:numFmt w:val="decimal"/>
      <w:lvlText w:val=""/>
      <w:lvlJc w:val="left"/>
      <w:pPr>
        <w:ind w:left="0" w:firstLine="0"/>
      </w:pPr>
    </w:lvl>
    <w:lvl w:ilvl="8" w:tplc="9782F72C">
      <w:numFmt w:val="decimal"/>
      <w:lvlText w:val=""/>
      <w:lvlJc w:val="left"/>
      <w:pPr>
        <w:ind w:left="0" w:firstLine="0"/>
      </w:pPr>
    </w:lvl>
  </w:abstractNum>
  <w:abstractNum w:abstractNumId="33">
    <w:nsid w:val="0000797D"/>
    <w:multiLevelType w:val="hybridMultilevel"/>
    <w:tmpl w:val="9642E9E0"/>
    <w:lvl w:ilvl="0" w:tplc="B5A87458">
      <w:start w:val="1"/>
      <w:numFmt w:val="bullet"/>
      <w:lvlText w:val="и"/>
      <w:lvlJc w:val="left"/>
      <w:pPr>
        <w:ind w:left="0" w:firstLine="0"/>
      </w:pPr>
    </w:lvl>
    <w:lvl w:ilvl="1" w:tplc="ECAAE6AC">
      <w:start w:val="1"/>
      <w:numFmt w:val="bullet"/>
      <w:lvlText w:val="-"/>
      <w:lvlJc w:val="left"/>
      <w:pPr>
        <w:ind w:left="0" w:firstLine="0"/>
      </w:pPr>
    </w:lvl>
    <w:lvl w:ilvl="2" w:tplc="F712058E">
      <w:numFmt w:val="decimal"/>
      <w:lvlText w:val=""/>
      <w:lvlJc w:val="left"/>
      <w:pPr>
        <w:ind w:left="0" w:firstLine="0"/>
      </w:pPr>
    </w:lvl>
    <w:lvl w:ilvl="3" w:tplc="743ED41C">
      <w:numFmt w:val="decimal"/>
      <w:lvlText w:val=""/>
      <w:lvlJc w:val="left"/>
      <w:pPr>
        <w:ind w:left="0" w:firstLine="0"/>
      </w:pPr>
    </w:lvl>
    <w:lvl w:ilvl="4" w:tplc="B4024F80">
      <w:numFmt w:val="decimal"/>
      <w:lvlText w:val=""/>
      <w:lvlJc w:val="left"/>
      <w:pPr>
        <w:ind w:left="0" w:firstLine="0"/>
      </w:pPr>
    </w:lvl>
    <w:lvl w:ilvl="5" w:tplc="548623B6">
      <w:numFmt w:val="decimal"/>
      <w:lvlText w:val=""/>
      <w:lvlJc w:val="left"/>
      <w:pPr>
        <w:ind w:left="0" w:firstLine="0"/>
      </w:pPr>
    </w:lvl>
    <w:lvl w:ilvl="6" w:tplc="6DF81F42">
      <w:numFmt w:val="decimal"/>
      <w:lvlText w:val=""/>
      <w:lvlJc w:val="left"/>
      <w:pPr>
        <w:ind w:left="0" w:firstLine="0"/>
      </w:pPr>
    </w:lvl>
    <w:lvl w:ilvl="7" w:tplc="7B8403AA">
      <w:numFmt w:val="decimal"/>
      <w:lvlText w:val=""/>
      <w:lvlJc w:val="left"/>
      <w:pPr>
        <w:ind w:left="0" w:firstLine="0"/>
      </w:pPr>
    </w:lvl>
    <w:lvl w:ilvl="8" w:tplc="CB98126A">
      <w:numFmt w:val="decimal"/>
      <w:lvlText w:val=""/>
      <w:lvlJc w:val="left"/>
      <w:pPr>
        <w:ind w:left="0" w:firstLine="0"/>
      </w:pPr>
    </w:lvl>
  </w:abstractNum>
  <w:abstractNum w:abstractNumId="34">
    <w:nsid w:val="0000798B"/>
    <w:multiLevelType w:val="hybridMultilevel"/>
    <w:tmpl w:val="05BA1DB8"/>
    <w:lvl w:ilvl="0" w:tplc="82486D14">
      <w:start w:val="1"/>
      <w:numFmt w:val="bullet"/>
      <w:lvlText w:val="-"/>
      <w:lvlJc w:val="left"/>
      <w:pPr>
        <w:ind w:left="0" w:firstLine="0"/>
      </w:pPr>
    </w:lvl>
    <w:lvl w:ilvl="1" w:tplc="175C6D6A">
      <w:numFmt w:val="decimal"/>
      <w:lvlText w:val=""/>
      <w:lvlJc w:val="left"/>
      <w:pPr>
        <w:ind w:left="0" w:firstLine="0"/>
      </w:pPr>
    </w:lvl>
    <w:lvl w:ilvl="2" w:tplc="0EB6C6E6">
      <w:numFmt w:val="decimal"/>
      <w:lvlText w:val=""/>
      <w:lvlJc w:val="left"/>
      <w:pPr>
        <w:ind w:left="0" w:firstLine="0"/>
      </w:pPr>
    </w:lvl>
    <w:lvl w:ilvl="3" w:tplc="0E149A2E">
      <w:numFmt w:val="decimal"/>
      <w:lvlText w:val=""/>
      <w:lvlJc w:val="left"/>
      <w:pPr>
        <w:ind w:left="0" w:firstLine="0"/>
      </w:pPr>
    </w:lvl>
    <w:lvl w:ilvl="4" w:tplc="792AE654">
      <w:numFmt w:val="decimal"/>
      <w:lvlText w:val=""/>
      <w:lvlJc w:val="left"/>
      <w:pPr>
        <w:ind w:left="0" w:firstLine="0"/>
      </w:pPr>
    </w:lvl>
    <w:lvl w:ilvl="5" w:tplc="CED6638A">
      <w:numFmt w:val="decimal"/>
      <w:lvlText w:val=""/>
      <w:lvlJc w:val="left"/>
      <w:pPr>
        <w:ind w:left="0" w:firstLine="0"/>
      </w:pPr>
    </w:lvl>
    <w:lvl w:ilvl="6" w:tplc="329CEA6E">
      <w:numFmt w:val="decimal"/>
      <w:lvlText w:val=""/>
      <w:lvlJc w:val="left"/>
      <w:pPr>
        <w:ind w:left="0" w:firstLine="0"/>
      </w:pPr>
    </w:lvl>
    <w:lvl w:ilvl="7" w:tplc="156C3966">
      <w:numFmt w:val="decimal"/>
      <w:lvlText w:val=""/>
      <w:lvlJc w:val="left"/>
      <w:pPr>
        <w:ind w:left="0" w:firstLine="0"/>
      </w:pPr>
    </w:lvl>
    <w:lvl w:ilvl="8" w:tplc="7FC2A976">
      <w:numFmt w:val="decimal"/>
      <w:lvlText w:val=""/>
      <w:lvlJc w:val="left"/>
      <w:pPr>
        <w:ind w:left="0" w:firstLine="0"/>
      </w:pPr>
    </w:lvl>
  </w:abstractNum>
  <w:abstractNum w:abstractNumId="35">
    <w:nsid w:val="00007FF5"/>
    <w:multiLevelType w:val="hybridMultilevel"/>
    <w:tmpl w:val="538C7A9E"/>
    <w:lvl w:ilvl="0" w:tplc="905ED04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BBE85F88">
      <w:numFmt w:val="decimal"/>
      <w:lvlText w:val=""/>
      <w:lvlJc w:val="left"/>
      <w:pPr>
        <w:ind w:left="0" w:firstLine="0"/>
      </w:pPr>
    </w:lvl>
    <w:lvl w:ilvl="2" w:tplc="533EDFF6">
      <w:numFmt w:val="decimal"/>
      <w:lvlText w:val=""/>
      <w:lvlJc w:val="left"/>
      <w:pPr>
        <w:ind w:left="0" w:firstLine="0"/>
      </w:pPr>
    </w:lvl>
    <w:lvl w:ilvl="3" w:tplc="5CDAAD5C">
      <w:numFmt w:val="decimal"/>
      <w:lvlText w:val=""/>
      <w:lvlJc w:val="left"/>
      <w:pPr>
        <w:ind w:left="0" w:firstLine="0"/>
      </w:pPr>
    </w:lvl>
    <w:lvl w:ilvl="4" w:tplc="488CB930">
      <w:numFmt w:val="decimal"/>
      <w:lvlText w:val=""/>
      <w:lvlJc w:val="left"/>
      <w:pPr>
        <w:ind w:left="0" w:firstLine="0"/>
      </w:pPr>
    </w:lvl>
    <w:lvl w:ilvl="5" w:tplc="EB443974">
      <w:numFmt w:val="decimal"/>
      <w:lvlText w:val=""/>
      <w:lvlJc w:val="left"/>
      <w:pPr>
        <w:ind w:left="0" w:firstLine="0"/>
      </w:pPr>
    </w:lvl>
    <w:lvl w:ilvl="6" w:tplc="7602C396">
      <w:numFmt w:val="decimal"/>
      <w:lvlText w:val=""/>
      <w:lvlJc w:val="left"/>
      <w:pPr>
        <w:ind w:left="0" w:firstLine="0"/>
      </w:pPr>
    </w:lvl>
    <w:lvl w:ilvl="7" w:tplc="DFA2C8DE">
      <w:numFmt w:val="decimal"/>
      <w:lvlText w:val=""/>
      <w:lvlJc w:val="left"/>
      <w:pPr>
        <w:ind w:left="0" w:firstLine="0"/>
      </w:pPr>
    </w:lvl>
    <w:lvl w:ilvl="8" w:tplc="94642D72">
      <w:numFmt w:val="decimal"/>
      <w:lvlText w:val=""/>
      <w:lvlJc w:val="left"/>
      <w:pPr>
        <w:ind w:left="0" w:firstLine="0"/>
      </w:pPr>
    </w:lvl>
  </w:abstractNum>
  <w:num w:numId="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</w:num>
  <w:num w:numId="9">
    <w:abstractNumId w:val="25"/>
  </w:num>
  <w:num w:numId="10">
    <w:abstractNumId w:val="31"/>
  </w:num>
  <w:num w:numId="11">
    <w:abstractNumId w:val="27"/>
  </w:num>
  <w:num w:numId="12">
    <w:abstractNumId w:val="15"/>
  </w:num>
  <w:num w:numId="13">
    <w:abstractNumId w:val="14"/>
  </w:num>
  <w:num w:numId="14">
    <w:abstractNumId w:val="13"/>
  </w:num>
  <w:num w:numId="15">
    <w:abstractNumId w:val="33"/>
  </w:num>
  <w:num w:numId="16">
    <w:abstractNumId w:val="28"/>
  </w:num>
  <w:num w:numId="17">
    <w:abstractNumId w:val="21"/>
  </w:num>
  <w:num w:numId="18">
    <w:abstractNumId w:val="10"/>
  </w:num>
  <w:num w:numId="19">
    <w:abstractNumId w:val="22"/>
  </w:num>
  <w:num w:numId="20">
    <w:abstractNumId w:val="19"/>
  </w:num>
  <w:num w:numId="21">
    <w:abstractNumId w:val="8"/>
  </w:num>
  <w:num w:numId="22">
    <w:abstractNumId w:val="4"/>
  </w:num>
  <w:num w:numId="23">
    <w:abstractNumId w:val="5"/>
  </w:num>
  <w:num w:numId="24">
    <w:abstractNumId w:val="12"/>
  </w:num>
  <w:num w:numId="25">
    <w:abstractNumId w:val="30"/>
  </w:num>
  <w:num w:numId="26">
    <w:abstractNumId w:val="18"/>
  </w:num>
  <w:num w:numId="27">
    <w:abstractNumId w:val="29"/>
  </w:num>
  <w:num w:numId="2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</w:num>
  <w:num w:numId="30">
    <w:abstractNumId w:val="16"/>
  </w:num>
  <w:num w:numId="31">
    <w:abstractNumId w:val="26"/>
  </w:num>
  <w:num w:numId="32">
    <w:abstractNumId w:val="17"/>
  </w:num>
  <w:num w:numId="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40"/>
    <w:rsid w:val="000B6502"/>
    <w:rsid w:val="004235B6"/>
    <w:rsid w:val="00676845"/>
    <w:rsid w:val="00723EC8"/>
    <w:rsid w:val="00742D40"/>
    <w:rsid w:val="008760AD"/>
    <w:rsid w:val="008D4E58"/>
    <w:rsid w:val="00A27D9C"/>
    <w:rsid w:val="00C3249D"/>
    <w:rsid w:val="00CD6FAF"/>
    <w:rsid w:val="00CE1725"/>
    <w:rsid w:val="00F1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6F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6F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34</Pages>
  <Words>15288</Words>
  <Characters>87142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dcterms:created xsi:type="dcterms:W3CDTF">2019-03-14T03:03:00Z</dcterms:created>
  <dcterms:modified xsi:type="dcterms:W3CDTF">2019-11-06T10:33:00Z</dcterms:modified>
</cp:coreProperties>
</file>