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B35" w:rsidRPr="005B7D31" w:rsidRDefault="00C71B35" w:rsidP="005B7D31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«УТВЕРЖДЕНО»</w:t>
      </w:r>
    </w:p>
    <w:p w:rsidR="00C71B35" w:rsidRPr="005B7D31" w:rsidRDefault="00C71B35" w:rsidP="005B7D31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C71B35" w:rsidRPr="005B7D31" w:rsidRDefault="00C71B35" w:rsidP="005B7D31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5B7D31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B7D31">
        <w:rPr>
          <w:rFonts w:ascii="Times New Roman" w:hAnsi="Times New Roman" w:cs="Times New Roman"/>
          <w:sz w:val="26"/>
          <w:szCs w:val="26"/>
        </w:rPr>
        <w:t xml:space="preserve">     Тере-Хольского кожууна </w:t>
      </w:r>
    </w:p>
    <w:p w:rsidR="00C71B35" w:rsidRPr="005B7D31" w:rsidRDefault="00C71B35" w:rsidP="005B7D31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 от 20 октября 2022 г. № _____</w:t>
      </w:r>
    </w:p>
    <w:p w:rsidR="00C71B35" w:rsidRPr="005B7D31" w:rsidRDefault="00C71B35" w:rsidP="00C71B35">
      <w:pPr>
        <w:rPr>
          <w:rFonts w:ascii="Times New Roman" w:hAnsi="Times New Roman" w:cs="Times New Roman"/>
          <w:sz w:val="26"/>
          <w:szCs w:val="26"/>
        </w:rPr>
      </w:pPr>
    </w:p>
    <w:p w:rsidR="00C71B35" w:rsidRPr="005B7D31" w:rsidRDefault="00C71B35" w:rsidP="005B7D31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ПОЛОЖЕНИЕ</w:t>
      </w:r>
    </w:p>
    <w:p w:rsidR="00BF722D" w:rsidRPr="00BF722D" w:rsidRDefault="00BF722D" w:rsidP="00BF722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F722D">
        <w:rPr>
          <w:rFonts w:ascii="Times New Roman" w:hAnsi="Times New Roman" w:cs="Times New Roman"/>
          <w:sz w:val="26"/>
          <w:szCs w:val="26"/>
        </w:rPr>
        <w:t>о создании условий для осуществления присмотра и ухода</w:t>
      </w:r>
    </w:p>
    <w:p w:rsidR="00BF722D" w:rsidRPr="00BF722D" w:rsidRDefault="00BF722D" w:rsidP="00BF722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F722D">
        <w:rPr>
          <w:rFonts w:ascii="Times New Roman" w:hAnsi="Times New Roman" w:cs="Times New Roman"/>
          <w:sz w:val="26"/>
          <w:szCs w:val="26"/>
        </w:rPr>
        <w:t xml:space="preserve"> за детьми, содержания детей в муниципальных образовательных организациях, </w:t>
      </w:r>
    </w:p>
    <w:p w:rsidR="00BF722D" w:rsidRPr="00BF722D" w:rsidRDefault="00BF722D" w:rsidP="00BF722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BF722D">
        <w:rPr>
          <w:rFonts w:ascii="Times New Roman" w:hAnsi="Times New Roman" w:cs="Times New Roman"/>
          <w:sz w:val="26"/>
          <w:szCs w:val="26"/>
        </w:rPr>
        <w:t>осуществляющих</w:t>
      </w:r>
      <w:proofErr w:type="gramEnd"/>
      <w:r w:rsidRPr="00BF722D">
        <w:rPr>
          <w:rFonts w:ascii="Times New Roman" w:hAnsi="Times New Roman" w:cs="Times New Roman"/>
          <w:sz w:val="26"/>
          <w:szCs w:val="26"/>
        </w:rPr>
        <w:t xml:space="preserve"> образовательную деятельность по образовательным </w:t>
      </w:r>
    </w:p>
    <w:p w:rsidR="00C71B35" w:rsidRDefault="00BF722D" w:rsidP="00BF722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F722D">
        <w:rPr>
          <w:rFonts w:ascii="Times New Roman" w:hAnsi="Times New Roman" w:cs="Times New Roman"/>
          <w:sz w:val="26"/>
          <w:szCs w:val="26"/>
        </w:rPr>
        <w:t>программам дошкольного образования на территории</w:t>
      </w:r>
    </w:p>
    <w:p w:rsidR="00BF722D" w:rsidRPr="005B7D31" w:rsidRDefault="00BF722D" w:rsidP="00BF722D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F122B" w:rsidRPr="005B7D31" w:rsidRDefault="002F122B" w:rsidP="0015662B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2F122B" w:rsidRPr="005B7D31" w:rsidRDefault="002F122B" w:rsidP="00BF722D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1.1. Положение </w:t>
      </w:r>
      <w:r w:rsidR="00BF722D" w:rsidRPr="00BF722D">
        <w:rPr>
          <w:rFonts w:ascii="Times New Roman" w:hAnsi="Times New Roman" w:cs="Times New Roman"/>
          <w:sz w:val="26"/>
          <w:szCs w:val="26"/>
        </w:rPr>
        <w:t>о создании условий для осуществления присмотра и ухода</w:t>
      </w:r>
      <w:r w:rsidR="00BF722D">
        <w:rPr>
          <w:rFonts w:ascii="Times New Roman" w:hAnsi="Times New Roman" w:cs="Times New Roman"/>
          <w:sz w:val="26"/>
          <w:szCs w:val="26"/>
        </w:rPr>
        <w:t xml:space="preserve"> </w:t>
      </w:r>
      <w:r w:rsidR="00BF722D" w:rsidRPr="00BF722D">
        <w:rPr>
          <w:rFonts w:ascii="Times New Roman" w:hAnsi="Times New Roman" w:cs="Times New Roman"/>
          <w:sz w:val="26"/>
          <w:szCs w:val="26"/>
        </w:rPr>
        <w:t xml:space="preserve"> за детьми, содержания детей в муниципальных образовательных организациях, осуществляющих образовательную деятельность по образовательным </w:t>
      </w:r>
      <w:bookmarkStart w:id="0" w:name="_GoBack"/>
      <w:bookmarkEnd w:id="0"/>
      <w:r w:rsidR="00BF722D" w:rsidRPr="00BF722D">
        <w:rPr>
          <w:rFonts w:ascii="Times New Roman" w:hAnsi="Times New Roman" w:cs="Times New Roman"/>
          <w:sz w:val="26"/>
          <w:szCs w:val="26"/>
        </w:rPr>
        <w:t>программам дошкольного образования на территории</w:t>
      </w:r>
      <w:r w:rsidR="00BF722D" w:rsidRPr="00BF722D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(далее - Положение) разработано в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соответствии с нормативными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документами: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Конституцией Российской Федерации;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Федеральным законом от 29.12.2012 №273-Ф3 (ред. от 06.03.2019)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«Об образовании в Российской Федерации»;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Федеральным законом от 06.10.2003 №131-Ф3 (ред. от 06.02.2019)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Федерации»;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Федеральным законом от 24.07.1998 № 124-ФЗ (ред. от 27.12.2018)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«Об основных гарантиях прав ребенка в Российской Федерации»;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Приказом Министерства образования и науки Российской Федерации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от 30.08.2013 № 1014 (ред. от 21.01.2019) «Об утверждении Порядка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организации и осуществления образовательной деятельности по основным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общеобразовательным программам - образовательным программам</w:t>
      </w:r>
      <w:r w:rsidR="00E61E54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дошкольного образования»;</w:t>
      </w:r>
    </w:p>
    <w:p w:rsidR="005B7D31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Приказом Министерства образования и науки Российской Федерации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от 08.04.2014 № 293 (ред. от 21.01.2019) «Об утверждении Порядка приема на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B7D31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5B7D31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 образования»;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Постановлением Главного государственного санитарного врача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Российской Федерации от 15.05.2013 № 26 (ред. от 27.08.2015) «Об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утверждении СанПиН 2.4.1.3049-13 «Санитарно-эпидемиологические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требования к устройству, содержанию и организации режима работы</w:t>
      </w:r>
      <w:r w:rsidR="00E61E54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дошкольных образовательных организаций»;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1.2. Положение регламентирует деятельность муниципальных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образовательных организаций по осуществлению присмотра и ухода за детьми,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содержания детей в муниципальных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образовательных организациях,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 по образовательным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программам дошкольного образования, в том числе адаптированным</w:t>
      </w:r>
      <w:r w:rsidR="00E61E54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образовательным программам дошкольного образования на территории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Тере-Хольского кожууна</w:t>
      </w:r>
      <w:r w:rsidRPr="005B7D31">
        <w:rPr>
          <w:rFonts w:ascii="Times New Roman" w:hAnsi="Times New Roman" w:cs="Times New Roman"/>
          <w:sz w:val="26"/>
          <w:szCs w:val="26"/>
        </w:rPr>
        <w:t>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1.3. Создание условий для осуществления присмотра и ухода за детьми,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содержания детей в </w:t>
      </w:r>
      <w:proofErr w:type="gramStart"/>
      <w:r w:rsidRPr="005B7D31">
        <w:rPr>
          <w:rFonts w:ascii="Times New Roman" w:hAnsi="Times New Roman" w:cs="Times New Roman"/>
          <w:sz w:val="26"/>
          <w:szCs w:val="26"/>
        </w:rPr>
        <w:t>муниципальных образовательных организациях,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осуществляющих образовательную деятельность по образовательным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программам дошкольного образования на территории </w:t>
      </w:r>
      <w:r w:rsidR="00513A95" w:rsidRPr="005B7D31">
        <w:rPr>
          <w:rFonts w:ascii="Times New Roman" w:hAnsi="Times New Roman" w:cs="Times New Roman"/>
          <w:sz w:val="26"/>
          <w:szCs w:val="26"/>
        </w:rPr>
        <w:t>Тере-Хольского кожууна</w:t>
      </w:r>
      <w:r w:rsidRPr="005B7D31">
        <w:rPr>
          <w:rFonts w:ascii="Times New Roman" w:hAnsi="Times New Roman" w:cs="Times New Roman"/>
          <w:sz w:val="26"/>
          <w:szCs w:val="26"/>
        </w:rPr>
        <w:t xml:space="preserve"> относится</w:t>
      </w:r>
      <w:proofErr w:type="gramEnd"/>
      <w:r w:rsidRPr="005B7D31">
        <w:rPr>
          <w:rFonts w:ascii="Times New Roman" w:hAnsi="Times New Roman" w:cs="Times New Roman"/>
          <w:sz w:val="26"/>
          <w:szCs w:val="26"/>
        </w:rPr>
        <w:t xml:space="preserve"> к полномочиям 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администрации Тере-Хольского кожууна. 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1.4. Присмотр и уход за детьми, содержание детей предоставляется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муниципальными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образовательными организациями, осуществляющими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образовательную деятельность по образовательным программам дошкольного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lastRenderedPageBreak/>
        <w:t>образования, в том числе, адаптированным образовательным программам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дошкольного образования на территории 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Тере-Хольского кожууна. </w:t>
      </w:r>
    </w:p>
    <w:p w:rsidR="002F122B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1.5. Получателями услуги по присмотру и уходу за детьми, содержанию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детей в образовательных организациях являются физические лица </w:t>
      </w:r>
      <w:r w:rsidR="00513A95" w:rsidRPr="005B7D31">
        <w:rPr>
          <w:rFonts w:ascii="Times New Roman" w:hAnsi="Times New Roman" w:cs="Times New Roman"/>
          <w:sz w:val="26"/>
          <w:szCs w:val="26"/>
        </w:rPr>
        <w:t>–</w:t>
      </w:r>
      <w:r w:rsidRPr="005B7D31">
        <w:rPr>
          <w:rFonts w:ascii="Times New Roman" w:hAnsi="Times New Roman" w:cs="Times New Roman"/>
          <w:sz w:val="26"/>
          <w:szCs w:val="26"/>
        </w:rPr>
        <w:t xml:space="preserve"> родители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(законные представители) детей в возрасте от 2 месяцев до прекращения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образовательных отношений (далее - родители (законные представители)).</w:t>
      </w:r>
    </w:p>
    <w:p w:rsidR="0015662B" w:rsidRPr="005B7D31" w:rsidRDefault="001566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F122B" w:rsidRPr="005B7D31" w:rsidRDefault="002F122B" w:rsidP="0015662B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 Организация и осуществление присмотра и ухода за детьми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2.1. Под присмотром и уходом за детьми понимается комплекс мер по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организации питания и хозяйственно-бытового обслуживания детей,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обеспечению соблюдения ими личной гигиены и режима дня.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2.2. Присмотр и уход за детьми осуществляется в соответствии с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действующими санитарно-эпидемиологическими правилами и нормативами, 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требованиями иных нормативных правовых актов.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2.3. Функционирование образовательных организаций осуществляется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при наличии заключения, подтверждающего его соответствие санитарному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законодательству, выданного органом, уполномоченным осуществлять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федеральный государственный санитарно-эпидемиологический надзор 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федеральный государственный надзор в области защиты прав потребителей в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целях лицензирования образовательной деятельности.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2.4. Медицинское обслуживание обеспечивается специально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закрепленным органом здравоохранения за образовательными организациями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медицинским персоналом, который, наряду с руководством образовательной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 </w:t>
      </w:r>
      <w:r w:rsidRPr="005B7D31">
        <w:rPr>
          <w:rFonts w:ascii="Times New Roman" w:hAnsi="Times New Roman" w:cs="Times New Roman"/>
          <w:sz w:val="26"/>
          <w:szCs w:val="26"/>
        </w:rPr>
        <w:t>организации, несет ответственность за здоровье и физическое развитие детей,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проведение лечебно-профилактических мероприятий, соблюдение санитарно</w:t>
      </w:r>
      <w:r w:rsidR="0015662B">
        <w:rPr>
          <w:rFonts w:ascii="Times New Roman" w:hAnsi="Times New Roman" w:cs="Times New Roman"/>
          <w:sz w:val="26"/>
          <w:szCs w:val="26"/>
        </w:rPr>
        <w:t>-</w:t>
      </w:r>
      <w:r w:rsidRPr="005B7D31">
        <w:rPr>
          <w:rFonts w:ascii="Times New Roman" w:hAnsi="Times New Roman" w:cs="Times New Roman"/>
          <w:sz w:val="26"/>
          <w:szCs w:val="26"/>
        </w:rPr>
        <w:t>гигиенических норм, контроль режима и качества питания.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2.5. Образовательная организация обеспечивает сбалансированное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питание детей по нормам, утвержденным действующим законодательством.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2.6. Режим работы образовательной организации определяется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Уставом или иным документом, регламентирующим работу образовательной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организации, в соответствии с действующим законодательством.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2.7. Образовательные организации могут функционировать в режиме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кратковременного пребывания (до 5 часов в день), сокращенного дня (8 - 10­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часового пребывания), полного дня (10,5-12-часового пребывания),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продленного дня (13 - 14-часового пребывания) и круглосуточного пребывания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детей. По запросам родителей (законных представителей) возможна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организация работы групп также в выходные и праздничные дни.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2.8. В образовательную организацию принимаются дети в возрасте от 2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месяцев до прекращения образовательных отношений.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2.9. Присмотр и уход в образовательных организациях осуществляется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 группах. Количество детей в группах образовательной организации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общеразвивающей направленности определяется исходя из расчета площади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групповой (игровой) комнаты - для групп раннего возраста (до 3-х лет) не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менее 2,5 метров квадратных на 1 ребенка и для дошкольного возраста (от 3-х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до 7-ми лет) - не менее 2,0 метров квадратных на одного ребенка.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2.10. Группы могут иметь общеразвивающую, компенсирующую,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оздоровительную или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комбинированную направленность. В образовательных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организациях могут быть </w:t>
      </w:r>
      <w:proofErr w:type="gramStart"/>
      <w:r w:rsidRPr="005B7D31">
        <w:rPr>
          <w:rFonts w:ascii="Times New Roman" w:hAnsi="Times New Roman" w:cs="Times New Roman"/>
          <w:sz w:val="26"/>
          <w:szCs w:val="26"/>
        </w:rPr>
        <w:t>организованы</w:t>
      </w:r>
      <w:proofErr w:type="gramEnd"/>
      <w:r w:rsidRPr="005B7D31">
        <w:rPr>
          <w:rFonts w:ascii="Times New Roman" w:hAnsi="Times New Roman" w:cs="Times New Roman"/>
          <w:sz w:val="26"/>
          <w:szCs w:val="26"/>
        </w:rPr>
        <w:t xml:space="preserve"> также: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группы детей раннего возраста без реализации образовательной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программы дошкольного образования, обеспечивающие развитие, присмотр,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уход и оздоровление воспитанников в возрасте от 2 месяцев до 3 лет;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lastRenderedPageBreak/>
        <w:t>- семейные дошкольные группы с целью удовлетворения потребности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населения в услугах дошкольного образования в семьях. Семейные дошкольные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группы могут иметь любую направленность или осуществлять присмотр и уход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за детьми без реализации образовательной программы дошкольного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2.11.В группы могут включаться как воспитанники одного возраста, так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и воспитанники разных возрастов (разновозрастные группы). Подбор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контингента разновозрастной группы должен учитывать возможность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организации в ней режима дня, соответствующего анатомо-физиологическим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особенностям каждой возрастной группы.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2.12. Порядок приема детей в образовательные организации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определяется административным регламентом предоставления муниципальной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услуги «Прием заявлений, постановка на учет и зачисление детей в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образовательные учреждения, реализующие основную образовательную</w:t>
      </w:r>
      <w:r w:rsidR="00E61E54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программу дошкольного образования (детские сады)», Уставом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образовательной организации и другими нормативными актами.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7D31">
        <w:rPr>
          <w:rFonts w:ascii="Times New Roman" w:hAnsi="Times New Roman" w:cs="Times New Roman"/>
          <w:sz w:val="26"/>
          <w:szCs w:val="26"/>
        </w:rPr>
        <w:t>2.13.3</w:t>
      </w:r>
      <w:proofErr w:type="gramEnd"/>
      <w:r w:rsidRPr="005B7D31">
        <w:rPr>
          <w:rFonts w:ascii="Times New Roman" w:hAnsi="Times New Roman" w:cs="Times New Roman"/>
          <w:sz w:val="26"/>
          <w:szCs w:val="26"/>
        </w:rPr>
        <w:t>а присмотр и уход за детьми в образовательных организациях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предусматривается плата, взимаемая с родителей (законных представителей)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(далее - родительская плата). Размер родительской платы в образовательных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организациях устанавливается </w:t>
      </w:r>
      <w:r w:rsidR="00E61E54">
        <w:rPr>
          <w:rFonts w:ascii="Times New Roman" w:hAnsi="Times New Roman" w:cs="Times New Roman"/>
          <w:sz w:val="26"/>
          <w:szCs w:val="26"/>
        </w:rPr>
        <w:t>нормативным актом представительного органа Тере-Хольского кожууна.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7D31">
        <w:rPr>
          <w:rFonts w:ascii="Times New Roman" w:hAnsi="Times New Roman" w:cs="Times New Roman"/>
          <w:sz w:val="26"/>
          <w:szCs w:val="26"/>
        </w:rPr>
        <w:t>2.14.3</w:t>
      </w:r>
      <w:proofErr w:type="gramEnd"/>
      <w:r w:rsidRPr="005B7D31">
        <w:rPr>
          <w:rFonts w:ascii="Times New Roman" w:hAnsi="Times New Roman" w:cs="Times New Roman"/>
          <w:sz w:val="26"/>
          <w:szCs w:val="26"/>
        </w:rPr>
        <w:t>а присмотр и уход за детьми-инва</w:t>
      </w:r>
      <w:r w:rsidR="00513A95" w:rsidRPr="005B7D31">
        <w:rPr>
          <w:rFonts w:ascii="Times New Roman" w:hAnsi="Times New Roman" w:cs="Times New Roman"/>
          <w:sz w:val="26"/>
          <w:szCs w:val="26"/>
        </w:rPr>
        <w:t>л</w:t>
      </w:r>
      <w:r w:rsidRPr="005B7D31">
        <w:rPr>
          <w:rFonts w:ascii="Times New Roman" w:hAnsi="Times New Roman" w:cs="Times New Roman"/>
          <w:sz w:val="26"/>
          <w:szCs w:val="26"/>
        </w:rPr>
        <w:t>идами, детьми-сиротами 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детьми, оставшимися без попечения родителей, а также за детьми с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туберкулезной интоксикацией, посещающими образовательные организации,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родительская плата не взимается.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2.15.В родительскую плату не включаются расходы на реализацию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образовательной программы дошкольного образования, а также расходы на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содержание недвижимого имущества образовательных организаций.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2.16.В целях материальной поддержки воспитания детей, посещающих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образовательные организации, родители (законные представители) имеют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право на компенсацию части родительской платы, в </w:t>
      </w:r>
      <w:proofErr w:type="gramStart"/>
      <w:r w:rsidRPr="005B7D31">
        <w:rPr>
          <w:rFonts w:ascii="Times New Roman" w:hAnsi="Times New Roman" w:cs="Times New Roman"/>
          <w:sz w:val="26"/>
          <w:szCs w:val="26"/>
        </w:rPr>
        <w:t>размере</w:t>
      </w:r>
      <w:proofErr w:type="gramEnd"/>
      <w:r w:rsidRPr="005B7D31">
        <w:rPr>
          <w:rFonts w:ascii="Times New Roman" w:hAnsi="Times New Roman" w:cs="Times New Roman"/>
          <w:sz w:val="26"/>
          <w:szCs w:val="26"/>
        </w:rPr>
        <w:t xml:space="preserve"> устанавливаемом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E61E54">
        <w:rPr>
          <w:rFonts w:ascii="Times New Roman" w:hAnsi="Times New Roman" w:cs="Times New Roman"/>
          <w:sz w:val="26"/>
          <w:szCs w:val="26"/>
        </w:rPr>
        <w:t>Республики Тыва</w:t>
      </w:r>
      <w:r w:rsidRPr="005B7D31">
        <w:rPr>
          <w:rFonts w:ascii="Times New Roman" w:hAnsi="Times New Roman" w:cs="Times New Roman"/>
          <w:sz w:val="26"/>
          <w:szCs w:val="26"/>
        </w:rPr>
        <w:t>, но не менее двадцати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процентов среднего размера родительской платы на первого ребенка, не менее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пятидесяти процентов среднего размера родительской платы на второго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ребенка, не менее семидесяти процентов среднего размера родительской платы</w:t>
      </w:r>
      <w:r w:rsidR="00E61E54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на третьего ребенка и последующих детей.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2.17. Средний размер родительской платы в образовательных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организациях, а также порядок обращения за получением компенсации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родительской платы и порядок выплаты этой компенсации устанавливаются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Правительством </w:t>
      </w:r>
      <w:r w:rsidR="00513A95" w:rsidRPr="005B7D31">
        <w:rPr>
          <w:rFonts w:ascii="Times New Roman" w:hAnsi="Times New Roman" w:cs="Times New Roman"/>
          <w:sz w:val="26"/>
          <w:szCs w:val="26"/>
        </w:rPr>
        <w:t>Республики Тыва</w:t>
      </w:r>
      <w:r w:rsidRPr="005B7D31">
        <w:rPr>
          <w:rFonts w:ascii="Times New Roman" w:hAnsi="Times New Roman" w:cs="Times New Roman"/>
          <w:sz w:val="26"/>
          <w:szCs w:val="26"/>
        </w:rPr>
        <w:t>.</w:t>
      </w:r>
    </w:p>
    <w:p w:rsidR="002F122B" w:rsidRPr="005B7D31" w:rsidRDefault="002F122B" w:rsidP="0015662B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 Особенности организации присмотра и ухода в группах для детей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 ограниченными возможностями здоровья</w:t>
      </w:r>
      <w:r w:rsidR="00513A95" w:rsidRPr="005B7D31">
        <w:rPr>
          <w:rFonts w:ascii="Times New Roman" w:hAnsi="Times New Roman" w:cs="Times New Roman"/>
          <w:sz w:val="26"/>
          <w:szCs w:val="26"/>
        </w:rPr>
        <w:t>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3.1. В образовательных организациях для детей с ограниченными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возможностями здоровья, детей-инва</w:t>
      </w:r>
      <w:r w:rsidR="00513A95" w:rsidRPr="005B7D31">
        <w:rPr>
          <w:rFonts w:ascii="Times New Roman" w:hAnsi="Times New Roman" w:cs="Times New Roman"/>
          <w:sz w:val="26"/>
          <w:szCs w:val="26"/>
        </w:rPr>
        <w:t>л</w:t>
      </w:r>
      <w:r w:rsidRPr="005B7D31">
        <w:rPr>
          <w:rFonts w:ascii="Times New Roman" w:hAnsi="Times New Roman" w:cs="Times New Roman"/>
          <w:sz w:val="26"/>
          <w:szCs w:val="26"/>
        </w:rPr>
        <w:t>идов организуются группы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компенсирующей, комбинированной и оздоровительной направленности, в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которых обеспечиваются необходимые условия для организации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коррекционной работы, в том числе: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B7D31">
        <w:rPr>
          <w:rFonts w:ascii="Times New Roman" w:hAnsi="Times New Roman" w:cs="Times New Roman"/>
          <w:sz w:val="26"/>
          <w:szCs w:val="26"/>
        </w:rPr>
        <w:t>- компенсирующей направленности - для осуществления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квалифицированной коррекции недостатков в физическом и психическом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развитии и дошкольного образования детей с ограниченными возможностями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здоровья (с тяжелыми нарушениями речи, с фонетико-фонематическими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нарушениями, глухих и слабослышащих, слепых и слабовидящих, с</w:t>
      </w:r>
      <w:r w:rsidR="00E61E5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B7D31">
        <w:rPr>
          <w:rFonts w:ascii="Times New Roman" w:hAnsi="Times New Roman" w:cs="Times New Roman"/>
          <w:sz w:val="26"/>
          <w:szCs w:val="26"/>
        </w:rPr>
        <w:t>амблиопией</w:t>
      </w:r>
      <w:proofErr w:type="spellEnd"/>
      <w:r w:rsidRPr="005B7D31">
        <w:rPr>
          <w:rFonts w:ascii="Times New Roman" w:hAnsi="Times New Roman" w:cs="Times New Roman"/>
          <w:sz w:val="26"/>
          <w:szCs w:val="26"/>
        </w:rPr>
        <w:t>, косоглазием, с нарушениями опорно-двигательного аппарата, с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задержкой психического развития, </w:t>
      </w:r>
      <w:r w:rsidRPr="005B7D31">
        <w:rPr>
          <w:rFonts w:ascii="Times New Roman" w:hAnsi="Times New Roman" w:cs="Times New Roman"/>
          <w:sz w:val="26"/>
          <w:szCs w:val="26"/>
        </w:rPr>
        <w:lastRenderedPageBreak/>
        <w:t>с умственной отсталостью, с аутизмом, со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сложным дефектом (сочетание двух и более недостатков в физическом и</w:t>
      </w:r>
      <w:proofErr w:type="gramEnd"/>
      <w:r w:rsidRPr="005B7D31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5B7D31">
        <w:rPr>
          <w:rFonts w:ascii="Times New Roman" w:hAnsi="Times New Roman" w:cs="Times New Roman"/>
          <w:sz w:val="26"/>
          <w:szCs w:val="26"/>
        </w:rPr>
        <w:t>или)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психическом развитии, с иными ограниченными возможностями здоровья);</w:t>
      </w:r>
      <w:proofErr w:type="gramEnd"/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оздоровительной направленности - для детей с туберкулезной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интоксикацией, часто болеющих детей и других категорий детей, нуждающихся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 длительном лечении и проведении для них необходимого комплекса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санитарно-гигиенических, лечебно-оздоровительных и профилактических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мероприятий и процедур;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комбинированной направленности - для организации совместного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воспитания здоровых детей и детей с ограниченными возможностями здоровья</w:t>
      </w:r>
      <w:r w:rsidR="00513A95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 учетом особенностей их психофизического развития, особых образовательных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потребностей, индивидуальных возможностей, обеспечивающей коррекцию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нарушений развития и социальную адаптацию воспитанников с ограниченными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возможностями здоровья.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3.2. Количество и соотношение возрастных групп в образовательной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компенсирующего вида, осуществляющей квалифицированную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коррекцию недостатков в физическом и (или) психическом развитии,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определяется с учетом особенностей психофизического развития 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возможностей воспитанников.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3.2.1. Количество детей в группах компенсирующей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направленности не должно превышать: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детей с тяжелыми нарушениями речи - 6 детей в возрасте до 3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лет и 10 детей в возрасте старше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- для детей с фонетико-фонематическими нарушениями речи </w:t>
      </w:r>
      <w:r w:rsidR="005B7D31" w:rsidRPr="005B7D31">
        <w:rPr>
          <w:rFonts w:ascii="Times New Roman" w:hAnsi="Times New Roman" w:cs="Times New Roman"/>
          <w:sz w:val="26"/>
          <w:szCs w:val="26"/>
        </w:rPr>
        <w:t>–</w:t>
      </w:r>
      <w:r w:rsidRPr="005B7D31">
        <w:rPr>
          <w:rFonts w:ascii="Times New Roman" w:hAnsi="Times New Roman" w:cs="Times New Roman"/>
          <w:sz w:val="26"/>
          <w:szCs w:val="26"/>
        </w:rPr>
        <w:t xml:space="preserve"> 12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детей в возрасте старше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глухих детей - 6 детей для обеих возрастных групп;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слабослышащих детей - 6 детей в возрасте до 3 лет и 8 детей в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возрасте старше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слепых детей - 6 детей для обеих возрастных групп;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слабовидящих детей - 6 детей в возрасте до 3 лет и 10 детей в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возрасте старше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- для детей с </w:t>
      </w:r>
      <w:proofErr w:type="spellStart"/>
      <w:r w:rsidRPr="005B7D31">
        <w:rPr>
          <w:rFonts w:ascii="Times New Roman" w:hAnsi="Times New Roman" w:cs="Times New Roman"/>
          <w:sz w:val="26"/>
          <w:szCs w:val="26"/>
        </w:rPr>
        <w:t>амблиопией</w:t>
      </w:r>
      <w:proofErr w:type="spellEnd"/>
      <w:r w:rsidRPr="005B7D31">
        <w:rPr>
          <w:rFonts w:ascii="Times New Roman" w:hAnsi="Times New Roman" w:cs="Times New Roman"/>
          <w:sz w:val="26"/>
          <w:szCs w:val="26"/>
        </w:rPr>
        <w:t>, косоглазием - 6 детей в возрасте до 3 лет 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10 детей в возрасте старше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детей с нарушениями опорно-двигательного аппарата - 6 детей в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возрасте до 3 лет и 8 детей в возрасте старше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- для детей с задержкой </w:t>
      </w:r>
      <w:proofErr w:type="spellStart"/>
      <w:r w:rsidRPr="005B7D31">
        <w:rPr>
          <w:rFonts w:ascii="Times New Roman" w:hAnsi="Times New Roman" w:cs="Times New Roman"/>
          <w:sz w:val="26"/>
          <w:szCs w:val="26"/>
        </w:rPr>
        <w:t>психоречевого</w:t>
      </w:r>
      <w:proofErr w:type="spellEnd"/>
      <w:r w:rsidRPr="005B7D31">
        <w:rPr>
          <w:rFonts w:ascii="Times New Roman" w:hAnsi="Times New Roman" w:cs="Times New Roman"/>
          <w:sz w:val="26"/>
          <w:szCs w:val="26"/>
        </w:rPr>
        <w:t xml:space="preserve"> развития - 6 детей в возрасте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до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детей с задержкой психического развития - 10 детей в возрасте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старше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детей с умственной отсталостью легкой степени - 10 детей в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возрасте старше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- для детей с умственной отсталостью умеренной, тяжелой степени </w:t>
      </w:r>
      <w:r w:rsidR="005B7D31" w:rsidRPr="005B7D31">
        <w:rPr>
          <w:rFonts w:ascii="Times New Roman" w:hAnsi="Times New Roman" w:cs="Times New Roman"/>
          <w:sz w:val="26"/>
          <w:szCs w:val="26"/>
        </w:rPr>
        <w:t>–</w:t>
      </w:r>
      <w:r w:rsidRPr="005B7D31">
        <w:rPr>
          <w:rFonts w:ascii="Times New Roman" w:hAnsi="Times New Roman" w:cs="Times New Roman"/>
          <w:sz w:val="26"/>
          <w:szCs w:val="26"/>
        </w:rPr>
        <w:t xml:space="preserve"> 8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детей в возрасте старше 3 лет;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детей с расстройствами аутистического спектра - 5 детей для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обеих возрастных групп;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для детей со сложными дефектами (тяжелыми и множественными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нарушениями развития) - 5 детей для обеих возрастных групп.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3.2.2. Допускается организовывать разновозрастные группы детей в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организациях компенсирующей направленности с учетом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 </w:t>
      </w:r>
      <w:r w:rsidRPr="005B7D31">
        <w:rPr>
          <w:rFonts w:ascii="Times New Roman" w:hAnsi="Times New Roman" w:cs="Times New Roman"/>
          <w:sz w:val="26"/>
          <w:szCs w:val="26"/>
        </w:rPr>
        <w:t xml:space="preserve">возможности организации в них режима дня, соответствующего </w:t>
      </w:r>
      <w:proofErr w:type="spellStart"/>
      <w:r w:rsidRPr="005B7D31">
        <w:rPr>
          <w:rFonts w:ascii="Times New Roman" w:hAnsi="Times New Roman" w:cs="Times New Roman"/>
          <w:sz w:val="26"/>
          <w:szCs w:val="26"/>
        </w:rPr>
        <w:t>анатомофизиологическим</w:t>
      </w:r>
      <w:proofErr w:type="spellEnd"/>
      <w:r w:rsidRPr="005B7D31">
        <w:rPr>
          <w:rFonts w:ascii="Times New Roman" w:hAnsi="Times New Roman" w:cs="Times New Roman"/>
          <w:sz w:val="26"/>
          <w:szCs w:val="26"/>
        </w:rPr>
        <w:t xml:space="preserve"> особенностям каждой возрастной группы.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3.3. В образовательных организациях комплектование групп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комбинированной направленности, реализующих совместное образование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здоровых детей и детей с </w:t>
      </w:r>
      <w:r w:rsidRPr="005B7D31">
        <w:rPr>
          <w:rFonts w:ascii="Times New Roman" w:hAnsi="Times New Roman" w:cs="Times New Roman"/>
          <w:sz w:val="26"/>
          <w:szCs w:val="26"/>
        </w:rPr>
        <w:lastRenderedPageBreak/>
        <w:t>ограниченными возможностями здоровья,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осуществляется в соответствии с учетом особенностей психофизического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развития и возможностей воспитанников.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3.4. Количество детей в группах комбинированной направленности не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должно превышать: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в возрасте до 3 лет - не более 10 детей, в том числе не более 3 детей с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ограниченными возможностями здоровья;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в возрасте старше 3 лет: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не более 10 детей, в том числе не более 3 глухих детей, или слепых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детей, или детей с нарушениями опорно-двигательного аппарата, или детей с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умственной отсталостью умеренной, тяжелой степени, или с расстройствами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аутистического спектра, или детей со сложным дефектом;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не более 15 детей, в том числе не более 4 слабовидящих и (или) детей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с </w:t>
      </w:r>
      <w:proofErr w:type="spellStart"/>
      <w:r w:rsidRPr="005B7D31">
        <w:rPr>
          <w:rFonts w:ascii="Times New Roman" w:hAnsi="Times New Roman" w:cs="Times New Roman"/>
          <w:sz w:val="26"/>
          <w:szCs w:val="26"/>
        </w:rPr>
        <w:t>амблиопией</w:t>
      </w:r>
      <w:proofErr w:type="spellEnd"/>
      <w:r w:rsidRPr="005B7D31">
        <w:rPr>
          <w:rFonts w:ascii="Times New Roman" w:hAnsi="Times New Roman" w:cs="Times New Roman"/>
          <w:sz w:val="26"/>
          <w:szCs w:val="26"/>
        </w:rPr>
        <w:t xml:space="preserve"> и (или) косоглазием, или слабослышащих детей, или детей,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имеющих тяжелые нарушения речи, или детей с умственной отсталостью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легкой степени;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не более 17 детей, в том числе не более 5 детей с задержкой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психического развития, для детей с фонетико-фонематическими нарушениями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речи.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3.5. Устройство, содержание и организация работы групп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компенсирующей, комбинированной и оздоровительной направленности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должны соответствовать санитарно-эпидемиологическим требованиям.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3.6. Размещение помещений образовательных организаций для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воспитанников (дефекты физического развития, затрудняющие передвижение,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нарушение координации движений, ослабление или отсутствие зрения 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другие) должно обеспечивать возможность удобного перемещения внутри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здания и к игровой площадке.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3.7. Детская мебель и оборудование помещений должны быть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безвредными для здоровья детей и учитывать специфику организации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педагогического процесса и лечебно-восстановительных мероприятий, а также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соответствовать росту и возрасту детей.</w:t>
      </w:r>
    </w:p>
    <w:p w:rsidR="002F122B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3.8. В помещениях медицинского блока для детей с ограниченными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возможностями здоровья должны быть созданы условия для организации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оздоровительно-профилактических мероприятий и осуществления лечебной 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коррекционно-восстановительной работы.</w:t>
      </w:r>
    </w:p>
    <w:p w:rsidR="0015662B" w:rsidRPr="005B7D31" w:rsidRDefault="001566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B7D31" w:rsidRPr="005B7D31" w:rsidRDefault="002F122B" w:rsidP="0015662B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 Требования к условиям для осуществления присмотра и ухода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за детьми, содержания детей в образовательных организациях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4.1. Присмотр и уход за детьми, содержание детей в образовательных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организациях осуществляется при наличии необходимых санитарно</w:t>
      </w:r>
      <w:r w:rsidR="005B7D31" w:rsidRPr="005B7D31">
        <w:rPr>
          <w:rFonts w:ascii="Times New Roman" w:hAnsi="Times New Roman" w:cs="Times New Roman"/>
          <w:sz w:val="26"/>
          <w:szCs w:val="26"/>
        </w:rPr>
        <w:t>-</w:t>
      </w:r>
      <w:r w:rsidRPr="005B7D31">
        <w:rPr>
          <w:rFonts w:ascii="Times New Roman" w:hAnsi="Times New Roman" w:cs="Times New Roman"/>
          <w:sz w:val="26"/>
          <w:szCs w:val="26"/>
        </w:rPr>
        <w:t>гигиенических, противоэпидемических условий, соблюдении правил пожарной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безопасности, кадрового обеспечения в соответствии с требованиями.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4.2. Требования к зданиям и помещениям образовательных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организаций, их оборудованию и содержанию.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4.2.1. Образовательные организации должны быть размещены в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специально предназначенных зданиях и помещениях, доступных для населения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и обеспечены всеми средствами коммунально-бытового обслуживания,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оснащены телефонной связью.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4.2.2. Уровни естественного и искусственного освещения в зданиях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образовательных организаций должны соответствовать санитарно</w:t>
      </w:r>
      <w:r w:rsidR="005B7D31" w:rsidRPr="005B7D31">
        <w:rPr>
          <w:rFonts w:ascii="Times New Roman" w:hAnsi="Times New Roman" w:cs="Times New Roman"/>
          <w:sz w:val="26"/>
          <w:szCs w:val="26"/>
        </w:rPr>
        <w:t>-</w:t>
      </w:r>
      <w:r w:rsidRPr="005B7D31">
        <w:rPr>
          <w:rFonts w:ascii="Times New Roman" w:hAnsi="Times New Roman" w:cs="Times New Roman"/>
          <w:sz w:val="26"/>
          <w:szCs w:val="26"/>
        </w:rPr>
        <w:t>эпидемиологическим требованиям к естественному, искусственному 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совмещенному освещению жилых и общественных зданий.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4.2.3. Здания образовательных организаций оборудуются системами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отопления и вентиляции в соответствии с требованиями, предъявляемыми к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отоплению, </w:t>
      </w:r>
      <w:r w:rsidRPr="005B7D31">
        <w:rPr>
          <w:rFonts w:ascii="Times New Roman" w:hAnsi="Times New Roman" w:cs="Times New Roman"/>
          <w:sz w:val="26"/>
          <w:szCs w:val="26"/>
        </w:rPr>
        <w:lastRenderedPageBreak/>
        <w:t>вентиляции и кондиционированию воздуха в общественных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зданиях и сооружениях.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4.2.4. Здания образовательных организаций оборудуются системами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холодного и горячего водоснабжения, канализацией. Вода должна отвечать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санитарно-эпидемиологическим требованиям к питьевой воде.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4.3. Требования к местам осуществления присмотра и ухода за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детьми, содержания детей в образовательных организациях.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4.3.1. В образовательной организации предусматривается следующий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набор помещений: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групповые ячейки (изолированные помещения для каждой детской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 xml:space="preserve">группы). </w:t>
      </w:r>
      <w:proofErr w:type="gramStart"/>
      <w:r w:rsidRPr="005B7D31">
        <w:rPr>
          <w:rFonts w:ascii="Times New Roman" w:hAnsi="Times New Roman" w:cs="Times New Roman"/>
          <w:sz w:val="26"/>
          <w:szCs w:val="26"/>
        </w:rPr>
        <w:t>В состав групповой ячейки входят: раздевальная (приемная) (для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приема детей и хранения верхней одежды), групповая (для проведения игр,</w:t>
      </w:r>
      <w:proofErr w:type="gramEnd"/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занятий и приема пищи), спальня (если предусмотрено проектом), буфетная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(для подготовки готовых блюд к раздаче и мытья столовой посуды) 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туалетная (совмещенная с умывальной);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специализированные помещения (если предусмотрено проектом),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предназначенные для поочередного использования всеми и несколькими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детскими группами (музыкальный зал, физкультурный зал, кабинет логопеда 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другие);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сопутствующие помещения (медицинский блок, пищеблок,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прачечная и другие);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- служебно-бытовые помещения для персонала образовательных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организаций.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Указанные помещения образовательных организаций должны отвечать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санитарно-эпидемиологическим требованиям, обеспечивающим условия для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разных видов двигательной, игровой и умственной активности детей, должны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отвечать правилам противопожарной безопасности, и должны быть защищены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от воздействия факторов, отрицательно влияющих на качество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предоставляемых услуг (допустимой температуры, влажности воздуха,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запыленности, загрязненности, шума, вибрации и т.д.).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4.3.2. Оборудование основных помещений должно соответствовать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росту, возрасту детей, а также обязательным требованиям, установленным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техническими регламентами или (и) национальными стандартами.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Детская мебель и оборудование для помещений образовательных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организаций должны быть изготовлены из материалов, безвредных для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здоровья детей и иметь документы, подтверждающие их происхождение 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безопасность.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4.4. Требования к специальному и техническому оснащению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образовательных организаций: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4.4.1. </w:t>
      </w:r>
      <w:proofErr w:type="gramStart"/>
      <w:r w:rsidRPr="005B7D31">
        <w:rPr>
          <w:rFonts w:ascii="Times New Roman" w:hAnsi="Times New Roman" w:cs="Times New Roman"/>
          <w:sz w:val="26"/>
          <w:szCs w:val="26"/>
        </w:rPr>
        <w:t>Каждая образовательная организация должна быть оснащена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необходимым оборудованием, отвечающим требованиям стандартов,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технических условий, других нормативных документов и обеспечивающими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надлежащее качество предоставляемых услуг.</w:t>
      </w:r>
      <w:proofErr w:type="gramEnd"/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4.4.2. Оборудование должно использоваться строго по назначению в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соответствии с эксплуатационными документами, содержаться в технически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исправном состоянии.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4.4.3. Пригодность к эксплуатации специального оборудования,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приборов и аппаратуры подтверждается проверкой. Периодичность проверки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оборудования определяется его эксплуатационными документами, либо (при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отсутствии четкого указания данного параметра в эксплуатационных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документах) документом, регламентирующим работу образовательной</w:t>
      </w:r>
      <w:r w:rsidR="00E61E54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организации.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4.4.4. Неисправное оборудование должно быть заменено,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отремонтировано (если они подлежат ремонту) или изъято из эксплуатации.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Пригодность к эксплуатации отремонтированного оборудования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подтверждается проверкой.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lastRenderedPageBreak/>
        <w:t>4.5.Требования к укомплектованности образовательной организации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специалистами и их квалификации.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4.5.1. Образовательная организация должна быть укомплектована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необходимым количеством специалистов в соответствии со штатным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расписанием и квалификационными требованиями.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4.5.2. Уход и присмотр за детьми осуществляют следующие виды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персонала: административно-управленческий персонал, педагогический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персонал, младший обслуживающий персонал. При наличии организационной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и финансовой возможности штатное расписание образовательные организации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может включать в себя и другие виды персонала. Состав персонала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определяется в соответствии со штатным расписанием в зависимости от вида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группы, возраста воспитанников, количества часов пребывания в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2F122B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4.5.3. Право на занятия педагогической деятельностью имеют лица,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имеющие среднее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профессиональное или высшее образование и отвечающие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квалификационным требованиям, указанным в квалификационных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справочниках, и (или) профессиональным стандартам. Право на занятие иных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должностей имеют лица, отвечающие квалификационным требованиям,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указанным в квалификационных справочниках, и (или) профессиональным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стандартам.</w:t>
      </w:r>
    </w:p>
    <w:p w:rsidR="0015662B" w:rsidRPr="005B7D31" w:rsidRDefault="001566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F122B" w:rsidRPr="005B7D31" w:rsidRDefault="002F122B" w:rsidP="0015662B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5. Заключительная часть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5.1. Действия (бездействия) должностных лиц, а также принятые ими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решения по созданию условий для осуществления присмотра и ухода за детьми,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содержания детей в образовательных организациях, могут быть обжалованы в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>5.2. Ответственность за создание условий для осуществления присмотра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и ухода за детьми, содержания детей в образовательных организациях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 </w:t>
      </w:r>
      <w:r w:rsidRPr="005B7D31">
        <w:rPr>
          <w:rFonts w:ascii="Times New Roman" w:hAnsi="Times New Roman" w:cs="Times New Roman"/>
          <w:sz w:val="26"/>
          <w:szCs w:val="26"/>
        </w:rPr>
        <w:t>возлагается на руководителей образовательных организаций.</w:t>
      </w:r>
    </w:p>
    <w:p w:rsidR="002F122B" w:rsidRPr="005B7D31" w:rsidRDefault="002F122B" w:rsidP="0015662B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5.3. </w:t>
      </w:r>
      <w:proofErr w:type="gramStart"/>
      <w:r w:rsidRPr="005B7D3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B7D31">
        <w:rPr>
          <w:rFonts w:ascii="Times New Roman" w:hAnsi="Times New Roman" w:cs="Times New Roman"/>
          <w:sz w:val="26"/>
          <w:szCs w:val="26"/>
        </w:rPr>
        <w:t xml:space="preserve"> созданием условий для осуществления присмотра и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ухода за детьми, содержания детей в образовательных организациях</w:t>
      </w:r>
      <w:r w:rsidR="005B7D31" w:rsidRPr="005B7D31">
        <w:rPr>
          <w:rFonts w:ascii="Times New Roman" w:hAnsi="Times New Roman" w:cs="Times New Roman"/>
          <w:sz w:val="26"/>
          <w:szCs w:val="26"/>
        </w:rPr>
        <w:t xml:space="preserve"> </w:t>
      </w:r>
      <w:r w:rsidRPr="005B7D31">
        <w:rPr>
          <w:rFonts w:ascii="Times New Roman" w:hAnsi="Times New Roman" w:cs="Times New Roman"/>
          <w:sz w:val="26"/>
          <w:szCs w:val="26"/>
        </w:rPr>
        <w:t>осуществляется Управлением образования.</w:t>
      </w:r>
    </w:p>
    <w:p w:rsidR="00995A48" w:rsidRPr="005B7D31" w:rsidRDefault="005B7D31" w:rsidP="0015662B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  <w:r w:rsidRPr="005B7D31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95A48" w:rsidRPr="005B7D31" w:rsidSect="00E61E5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60FCB"/>
    <w:multiLevelType w:val="hybridMultilevel"/>
    <w:tmpl w:val="FDE6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415CF"/>
    <w:multiLevelType w:val="hybridMultilevel"/>
    <w:tmpl w:val="53A45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014B3"/>
    <w:multiLevelType w:val="hybridMultilevel"/>
    <w:tmpl w:val="7B1C49F4"/>
    <w:lvl w:ilvl="0" w:tplc="2A10FE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CFE"/>
    <w:rsid w:val="0015662B"/>
    <w:rsid w:val="002F122B"/>
    <w:rsid w:val="00513A95"/>
    <w:rsid w:val="005B7D31"/>
    <w:rsid w:val="00995A48"/>
    <w:rsid w:val="00BF722D"/>
    <w:rsid w:val="00C71B35"/>
    <w:rsid w:val="00D43CFE"/>
    <w:rsid w:val="00E6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YURISTKADR</dc:creator>
  <cp:keywords/>
  <dc:description/>
  <cp:lastModifiedBy>YURISTKADR</cp:lastModifiedBy>
  <cp:revision>8</cp:revision>
  <cp:lastPrinted>2022-10-20T00:40:00Z</cp:lastPrinted>
  <dcterms:created xsi:type="dcterms:W3CDTF">2022-10-19T16:23:00Z</dcterms:created>
  <dcterms:modified xsi:type="dcterms:W3CDTF">2022-10-20T02:20:00Z</dcterms:modified>
</cp:coreProperties>
</file>